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1" w:rsidRPr="00830F31" w:rsidRDefault="00830F31" w:rsidP="00830F31">
      <w:pPr>
        <w:jc w:val="center"/>
        <w:rPr>
          <w:b/>
        </w:rPr>
      </w:pPr>
      <w:r w:rsidRPr="00830F31">
        <w:rPr>
          <w:noProof/>
        </w:rPr>
        <w:drawing>
          <wp:inline distT="0" distB="0" distL="0" distR="0">
            <wp:extent cx="509270" cy="828040"/>
            <wp:effectExtent l="19050" t="0" r="5080" b="0"/>
            <wp:docPr id="1" name="Рисунок 16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31" w:rsidRPr="00830F31" w:rsidRDefault="00830F31" w:rsidP="00830F31">
      <w:pPr>
        <w:jc w:val="center"/>
        <w:rPr>
          <w:b/>
        </w:rPr>
      </w:pPr>
    </w:p>
    <w:p w:rsidR="00830F31" w:rsidRPr="00830F31" w:rsidRDefault="00830F31" w:rsidP="00830F31">
      <w:pPr>
        <w:pStyle w:val="20"/>
        <w:spacing w:after="0" w:line="240" w:lineRule="auto"/>
        <w:jc w:val="center"/>
        <w:rPr>
          <w:b/>
        </w:rPr>
      </w:pPr>
      <w:r w:rsidRPr="00830F31">
        <w:rPr>
          <w:b/>
        </w:rPr>
        <w:t>АДМИНИСТРАЦИЯ ГРЕМЯЧИНСКОГО СЕЛЬСКОГО ПОСЕЛЕНИЯ</w:t>
      </w:r>
      <w:r w:rsidRPr="00830F31">
        <w:rPr>
          <w:b/>
        </w:rPr>
        <w:br/>
        <w:t>ОСИНСКОГО РАЙОНА ПЕРМСКОГО КРАЯ</w:t>
      </w:r>
    </w:p>
    <w:p w:rsidR="00830F31" w:rsidRPr="00830F31" w:rsidRDefault="00830F31" w:rsidP="00830F31">
      <w:pPr>
        <w:pStyle w:val="af3"/>
        <w:rPr>
          <w:sz w:val="28"/>
          <w:szCs w:val="28"/>
        </w:rPr>
      </w:pPr>
    </w:p>
    <w:p w:rsidR="00830F31" w:rsidRPr="00830F31" w:rsidRDefault="00830F31" w:rsidP="00830F31">
      <w:pPr>
        <w:pStyle w:val="af3"/>
        <w:rPr>
          <w:sz w:val="28"/>
          <w:szCs w:val="28"/>
        </w:rPr>
      </w:pPr>
      <w:proofErr w:type="gramStart"/>
      <w:r w:rsidRPr="00830F31">
        <w:rPr>
          <w:sz w:val="28"/>
          <w:szCs w:val="28"/>
        </w:rPr>
        <w:t>П</w:t>
      </w:r>
      <w:proofErr w:type="gramEnd"/>
      <w:r w:rsidRPr="00830F31">
        <w:rPr>
          <w:sz w:val="28"/>
          <w:szCs w:val="28"/>
        </w:rPr>
        <w:t xml:space="preserve"> О С Т А Н О В Л Е Н И Е</w:t>
      </w:r>
    </w:p>
    <w:p w:rsidR="00830F31" w:rsidRPr="00830F31" w:rsidRDefault="00830F31" w:rsidP="00830F31">
      <w:pPr>
        <w:pStyle w:val="af3"/>
        <w:rPr>
          <w:sz w:val="28"/>
          <w:szCs w:val="28"/>
        </w:rPr>
      </w:pPr>
      <w:r w:rsidRPr="00830F31">
        <w:rPr>
          <w:sz w:val="24"/>
        </w:rPr>
        <w:t xml:space="preserve">     </w:t>
      </w:r>
    </w:p>
    <w:p w:rsidR="00830F31" w:rsidRPr="00830F31" w:rsidRDefault="00830F31" w:rsidP="00830F31">
      <w:pPr>
        <w:rPr>
          <w:sz w:val="28"/>
          <w:szCs w:val="20"/>
        </w:rPr>
      </w:pPr>
      <w:r w:rsidRPr="00830F31">
        <w:t xml:space="preserve">                                           </w:t>
      </w:r>
    </w:p>
    <w:p w:rsidR="00830F31" w:rsidRPr="00830F31" w:rsidRDefault="00830F31" w:rsidP="00830F31">
      <w:pPr>
        <w:jc w:val="both"/>
        <w:rPr>
          <w:sz w:val="28"/>
          <w:szCs w:val="28"/>
          <w:u w:val="single"/>
        </w:rPr>
      </w:pPr>
      <w:r w:rsidRPr="00830F31">
        <w:rPr>
          <w:sz w:val="28"/>
          <w:szCs w:val="28"/>
          <w:u w:val="single"/>
        </w:rPr>
        <w:t xml:space="preserve">10.03.2015 </w:t>
      </w:r>
      <w:r w:rsidRPr="00830F31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830F31">
        <w:rPr>
          <w:sz w:val="28"/>
          <w:szCs w:val="28"/>
          <w:u w:val="single"/>
        </w:rPr>
        <w:t xml:space="preserve">№ 39  </w:t>
      </w:r>
    </w:p>
    <w:p w:rsidR="00830F31" w:rsidRPr="00830F31" w:rsidRDefault="00830F31" w:rsidP="00830F31"/>
    <w:p w:rsidR="00830F31" w:rsidRPr="00830F31" w:rsidRDefault="00830F31" w:rsidP="00830F31">
      <w:pPr>
        <w:spacing w:line="240" w:lineRule="exact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 xml:space="preserve">Об утверждении </w:t>
      </w:r>
      <w:proofErr w:type="gramStart"/>
      <w:r w:rsidRPr="00830F31">
        <w:rPr>
          <w:b/>
          <w:sz w:val="28"/>
          <w:szCs w:val="28"/>
        </w:rPr>
        <w:t>административного</w:t>
      </w:r>
      <w:proofErr w:type="gramEnd"/>
    </w:p>
    <w:p w:rsidR="00830F31" w:rsidRPr="00830F31" w:rsidRDefault="00830F31" w:rsidP="00830F31">
      <w:pPr>
        <w:pStyle w:val="af1"/>
        <w:spacing w:after="0" w:line="240" w:lineRule="exact"/>
        <w:rPr>
          <w:b/>
          <w:color w:val="000000"/>
          <w:sz w:val="28"/>
          <w:szCs w:val="28"/>
        </w:rPr>
      </w:pPr>
      <w:r w:rsidRPr="00830F31">
        <w:rPr>
          <w:b/>
          <w:sz w:val="28"/>
          <w:szCs w:val="28"/>
        </w:rPr>
        <w:t xml:space="preserve">регламента  </w:t>
      </w:r>
      <w:r w:rsidRPr="00830F31">
        <w:rPr>
          <w:b/>
          <w:color w:val="000000"/>
          <w:sz w:val="28"/>
          <w:szCs w:val="28"/>
        </w:rPr>
        <w:t xml:space="preserve">предоставления </w:t>
      </w:r>
    </w:p>
    <w:p w:rsidR="00830F31" w:rsidRPr="00830F31" w:rsidRDefault="00830F31" w:rsidP="00830F31">
      <w:pPr>
        <w:pStyle w:val="af1"/>
        <w:spacing w:after="0" w:line="240" w:lineRule="exact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муниципальной услуги «Предоставление</w:t>
      </w:r>
    </w:p>
    <w:p w:rsidR="00830F31" w:rsidRPr="00830F31" w:rsidRDefault="00830F31" w:rsidP="00830F31">
      <w:pPr>
        <w:pStyle w:val="af1"/>
        <w:spacing w:after="0" w:line="240" w:lineRule="exact"/>
        <w:rPr>
          <w:b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 xml:space="preserve">в собственность муниципального имущества» </w:t>
      </w:r>
    </w:p>
    <w:p w:rsidR="00830F31" w:rsidRPr="00830F31" w:rsidRDefault="00830F31" w:rsidP="00830F31">
      <w:pPr>
        <w:rPr>
          <w:szCs w:val="28"/>
        </w:rPr>
      </w:pPr>
    </w:p>
    <w:p w:rsidR="00830F31" w:rsidRPr="00830F31" w:rsidRDefault="00830F31" w:rsidP="00830F31">
      <w:pPr>
        <w:jc w:val="both"/>
        <w:rPr>
          <w:sz w:val="28"/>
          <w:szCs w:val="28"/>
        </w:rPr>
      </w:pPr>
      <w:r w:rsidRPr="00830F31">
        <w:rPr>
          <w:szCs w:val="28"/>
        </w:rPr>
        <w:tab/>
      </w:r>
      <w:proofErr w:type="gramStart"/>
      <w:r w:rsidRPr="00830F31">
        <w:rPr>
          <w:sz w:val="28"/>
          <w:szCs w:val="28"/>
        </w:rPr>
        <w:t>В соответствии с федеральными законами от 27 июля 2010г. №210-ФЗ «Об организации предоставления государственных и муниципальных услуг», от 06 октября 2003 г. №131-ФЗ «Об общих принципах организации местного самоуправления в Российской Федерации», Уставом Гремячинского сельского поселения, постановлениями администрации Гремячинского сельского поселения от 10 сентября 2012 №78 «О порядке разработки и утверждения административных регламентов Гремячинского сельского поселения», от 28 декабря 2012</w:t>
      </w:r>
      <w:proofErr w:type="gramEnd"/>
      <w:r w:rsidRPr="00830F31">
        <w:rPr>
          <w:sz w:val="28"/>
          <w:szCs w:val="28"/>
        </w:rPr>
        <w:t xml:space="preserve"> №138 «О внесении изменений в Порядок разработки и утверждения административных регламентов Гремячинского сельского поселения, утвержденный постановлением администрации Гремячинского сельского поселения от 10.09.2012 №78»  </w:t>
      </w:r>
    </w:p>
    <w:p w:rsidR="00830F31" w:rsidRPr="00830F31" w:rsidRDefault="00830F31" w:rsidP="00830F31">
      <w:pPr>
        <w:pStyle w:val="af1"/>
        <w:rPr>
          <w:sz w:val="28"/>
          <w:szCs w:val="28"/>
        </w:rPr>
      </w:pPr>
      <w:r w:rsidRPr="00830F31">
        <w:rPr>
          <w:sz w:val="28"/>
          <w:szCs w:val="28"/>
        </w:rPr>
        <w:t>ПОСТАНОВЛЯЕТ:</w:t>
      </w:r>
    </w:p>
    <w:p w:rsidR="00830F31" w:rsidRPr="00830F31" w:rsidRDefault="00830F31" w:rsidP="00830F31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830F31" w:rsidRPr="00830F31" w:rsidRDefault="00830F31" w:rsidP="00830F31">
      <w:pPr>
        <w:pStyle w:val="af1"/>
        <w:spacing w:after="0"/>
        <w:ind w:firstLine="709"/>
        <w:jc w:val="both"/>
        <w:rPr>
          <w:color w:val="000000"/>
          <w:sz w:val="28"/>
          <w:szCs w:val="28"/>
        </w:rPr>
      </w:pPr>
      <w:r w:rsidRPr="00830F31">
        <w:rPr>
          <w:sz w:val="28"/>
          <w:szCs w:val="28"/>
        </w:rPr>
        <w:t xml:space="preserve">1.  Утвердить прилагаемый административный регламент предоставления муниципальной услуги </w:t>
      </w:r>
      <w:r w:rsidRPr="00830F31">
        <w:rPr>
          <w:color w:val="000000"/>
          <w:sz w:val="28"/>
          <w:szCs w:val="28"/>
        </w:rPr>
        <w:t>«</w:t>
      </w:r>
      <w:r w:rsidRPr="00830F31">
        <w:rPr>
          <w:sz w:val="28"/>
          <w:szCs w:val="28"/>
        </w:rPr>
        <w:t>Предоставление в собственность муниципального имущества</w:t>
      </w:r>
      <w:r w:rsidRPr="00830F31">
        <w:rPr>
          <w:color w:val="000000"/>
          <w:sz w:val="28"/>
          <w:szCs w:val="28"/>
        </w:rPr>
        <w:t>».</w:t>
      </w:r>
    </w:p>
    <w:p w:rsidR="00830F31" w:rsidRPr="00830F31" w:rsidRDefault="00830F31" w:rsidP="00830F31">
      <w:pPr>
        <w:pStyle w:val="af1"/>
        <w:spacing w:after="0"/>
        <w:ind w:firstLine="709"/>
        <w:jc w:val="both"/>
        <w:rPr>
          <w:color w:val="000000"/>
          <w:sz w:val="28"/>
          <w:szCs w:val="28"/>
        </w:rPr>
      </w:pPr>
      <w:r w:rsidRPr="00830F31">
        <w:rPr>
          <w:sz w:val="28"/>
          <w:szCs w:val="28"/>
        </w:rPr>
        <w:t xml:space="preserve">2. Данное постановление обнародовать.    </w:t>
      </w:r>
    </w:p>
    <w:p w:rsidR="00830F31" w:rsidRDefault="00830F31" w:rsidP="00BA4C3C">
      <w:pPr>
        <w:pStyle w:val="af1"/>
        <w:spacing w:after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3. </w:t>
      </w:r>
      <w:proofErr w:type="gramStart"/>
      <w:r w:rsidRPr="00830F31">
        <w:rPr>
          <w:sz w:val="28"/>
          <w:szCs w:val="28"/>
        </w:rPr>
        <w:t>Контроль за</w:t>
      </w:r>
      <w:proofErr w:type="gramEnd"/>
      <w:r w:rsidRPr="00830F31">
        <w:rPr>
          <w:sz w:val="28"/>
          <w:szCs w:val="28"/>
        </w:rPr>
        <w:t xml:space="preserve"> исполнением постановления оставляю за собой.    </w:t>
      </w:r>
    </w:p>
    <w:p w:rsidR="00BA4C3C" w:rsidRDefault="00BA4C3C" w:rsidP="00BA4C3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A4C3C" w:rsidRDefault="00BA4C3C" w:rsidP="00BA4C3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A4C3C" w:rsidRPr="00830F31" w:rsidRDefault="00BA4C3C" w:rsidP="00BA4C3C">
      <w:pPr>
        <w:pStyle w:val="af1"/>
        <w:spacing w:after="0"/>
        <w:ind w:firstLine="709"/>
        <w:jc w:val="both"/>
        <w:rPr>
          <w:szCs w:val="28"/>
        </w:rPr>
      </w:pPr>
    </w:p>
    <w:p w:rsidR="00830F31" w:rsidRPr="00830F31" w:rsidRDefault="00830F31" w:rsidP="00830F31">
      <w:pPr>
        <w:jc w:val="both"/>
      </w:pPr>
      <w:r w:rsidRPr="00830F31">
        <w:rPr>
          <w:sz w:val="28"/>
          <w:szCs w:val="28"/>
        </w:rPr>
        <w:t>Глава администрации                                                                          В.А. Жигунов</w:t>
      </w:r>
    </w:p>
    <w:p w:rsidR="00830F31" w:rsidRPr="00830F31" w:rsidRDefault="00830F31" w:rsidP="00830F31">
      <w:pPr>
        <w:pStyle w:val="af1"/>
        <w:spacing w:line="320" w:lineRule="exact"/>
        <w:jc w:val="center"/>
        <w:rPr>
          <w:szCs w:val="28"/>
        </w:rPr>
      </w:pPr>
    </w:p>
    <w:p w:rsidR="00830F31" w:rsidRPr="00830F31" w:rsidRDefault="00830F31" w:rsidP="00830F31">
      <w:pPr>
        <w:pStyle w:val="af1"/>
        <w:spacing w:line="320" w:lineRule="exact"/>
        <w:jc w:val="center"/>
        <w:rPr>
          <w:szCs w:val="28"/>
        </w:rPr>
      </w:pPr>
    </w:p>
    <w:p w:rsidR="00830F31" w:rsidRPr="00830F31" w:rsidRDefault="00830F31" w:rsidP="00830F31">
      <w:pPr>
        <w:pStyle w:val="af1"/>
        <w:spacing w:line="320" w:lineRule="exact"/>
        <w:jc w:val="center"/>
        <w:rPr>
          <w:szCs w:val="28"/>
        </w:rPr>
      </w:pPr>
    </w:p>
    <w:p w:rsidR="00830F31" w:rsidRPr="00830F31" w:rsidRDefault="00830F31" w:rsidP="00830F31">
      <w:pPr>
        <w:pStyle w:val="af1"/>
        <w:spacing w:line="320" w:lineRule="exact"/>
        <w:jc w:val="center"/>
        <w:rPr>
          <w:szCs w:val="28"/>
        </w:rPr>
      </w:pPr>
    </w:p>
    <w:p w:rsidR="00830F31" w:rsidRDefault="00830F31" w:rsidP="00830F31">
      <w:pPr>
        <w:pStyle w:val="af1"/>
        <w:spacing w:line="240" w:lineRule="exact"/>
        <w:ind w:left="5529"/>
        <w:rPr>
          <w:szCs w:val="28"/>
        </w:rPr>
      </w:pPr>
    </w:p>
    <w:p w:rsidR="00BA4C3C" w:rsidRPr="00830F31" w:rsidRDefault="00BA4C3C" w:rsidP="00830F31">
      <w:pPr>
        <w:pStyle w:val="af1"/>
        <w:spacing w:line="240" w:lineRule="exact"/>
        <w:ind w:left="5529"/>
        <w:rPr>
          <w:szCs w:val="28"/>
        </w:rPr>
      </w:pPr>
    </w:p>
    <w:p w:rsidR="00830F31" w:rsidRPr="00830F31" w:rsidRDefault="00830F31" w:rsidP="00830F31">
      <w:pPr>
        <w:pStyle w:val="af1"/>
        <w:spacing w:after="0" w:line="240" w:lineRule="exact"/>
        <w:ind w:left="5529"/>
        <w:rPr>
          <w:szCs w:val="28"/>
        </w:rPr>
      </w:pPr>
    </w:p>
    <w:p w:rsidR="00830F31" w:rsidRPr="00830F31" w:rsidRDefault="00830F31" w:rsidP="00830F31">
      <w:pPr>
        <w:pStyle w:val="af1"/>
        <w:spacing w:after="0" w:line="240" w:lineRule="exact"/>
        <w:ind w:left="5245"/>
        <w:rPr>
          <w:sz w:val="28"/>
          <w:szCs w:val="28"/>
        </w:rPr>
      </w:pPr>
      <w:r w:rsidRPr="00830F31">
        <w:rPr>
          <w:sz w:val="28"/>
          <w:szCs w:val="28"/>
        </w:rPr>
        <w:lastRenderedPageBreak/>
        <w:t>Приложение №1</w:t>
      </w:r>
    </w:p>
    <w:p w:rsidR="00830F31" w:rsidRPr="00830F31" w:rsidRDefault="00830F31" w:rsidP="00830F31">
      <w:pPr>
        <w:pStyle w:val="af1"/>
        <w:spacing w:after="0" w:line="240" w:lineRule="exact"/>
        <w:ind w:left="5245"/>
        <w:rPr>
          <w:sz w:val="28"/>
          <w:szCs w:val="28"/>
        </w:rPr>
      </w:pPr>
      <w:r w:rsidRPr="00830F31">
        <w:rPr>
          <w:sz w:val="28"/>
          <w:szCs w:val="28"/>
        </w:rPr>
        <w:t>к постановлению администрации</w:t>
      </w:r>
    </w:p>
    <w:p w:rsidR="00830F31" w:rsidRPr="00830F31" w:rsidRDefault="00830F31" w:rsidP="00830F31">
      <w:pPr>
        <w:pStyle w:val="af1"/>
        <w:spacing w:after="0" w:line="240" w:lineRule="exact"/>
        <w:ind w:left="5245"/>
        <w:rPr>
          <w:sz w:val="28"/>
          <w:szCs w:val="28"/>
        </w:rPr>
      </w:pPr>
      <w:r w:rsidRPr="00830F31">
        <w:rPr>
          <w:sz w:val="28"/>
          <w:szCs w:val="28"/>
        </w:rPr>
        <w:t>Гремячинского сельского поселения</w:t>
      </w:r>
    </w:p>
    <w:p w:rsidR="00830F31" w:rsidRPr="00830F31" w:rsidRDefault="00830F31" w:rsidP="00830F31">
      <w:pPr>
        <w:pStyle w:val="af1"/>
        <w:tabs>
          <w:tab w:val="left" w:pos="8192"/>
        </w:tabs>
        <w:spacing w:after="0" w:line="240" w:lineRule="exact"/>
        <w:ind w:left="5245"/>
        <w:rPr>
          <w:sz w:val="28"/>
          <w:szCs w:val="28"/>
        </w:rPr>
      </w:pPr>
      <w:r w:rsidRPr="00830F31">
        <w:rPr>
          <w:sz w:val="28"/>
          <w:szCs w:val="28"/>
        </w:rPr>
        <w:t>№39 от 10.03.2015</w:t>
      </w:r>
      <w:r w:rsidRPr="00830F31">
        <w:rPr>
          <w:sz w:val="28"/>
          <w:szCs w:val="28"/>
        </w:rPr>
        <w:tab/>
      </w:r>
    </w:p>
    <w:p w:rsidR="00B63EBA" w:rsidRPr="00830F31" w:rsidRDefault="00B63EBA" w:rsidP="00830F31">
      <w:pPr>
        <w:pStyle w:val="1"/>
        <w:tabs>
          <w:tab w:val="left" w:pos="709"/>
        </w:tabs>
        <w:ind w:left="5664" w:firstLine="708"/>
        <w:jc w:val="center"/>
        <w:rPr>
          <w:b/>
          <w:sz w:val="28"/>
          <w:szCs w:val="28"/>
        </w:rPr>
      </w:pPr>
    </w:p>
    <w:p w:rsidR="00B63EBA" w:rsidRPr="00830F31" w:rsidRDefault="00B63EBA" w:rsidP="00AE336C">
      <w:pPr>
        <w:pStyle w:val="1"/>
        <w:tabs>
          <w:tab w:val="left" w:pos="709"/>
        </w:tabs>
        <w:jc w:val="center"/>
        <w:rPr>
          <w:b/>
          <w:sz w:val="28"/>
        </w:rPr>
      </w:pPr>
    </w:p>
    <w:p w:rsidR="00B63EBA" w:rsidRPr="00830F31" w:rsidRDefault="00D008F9" w:rsidP="00AE336C">
      <w:pPr>
        <w:pStyle w:val="1"/>
        <w:tabs>
          <w:tab w:val="left" w:pos="709"/>
        </w:tabs>
        <w:jc w:val="center"/>
        <w:rPr>
          <w:sz w:val="28"/>
        </w:rPr>
      </w:pPr>
      <w:r w:rsidRPr="00830F31">
        <w:rPr>
          <w:sz w:val="28"/>
        </w:rPr>
        <w:t>Административный регламент</w:t>
      </w:r>
    </w:p>
    <w:p w:rsidR="00274E21" w:rsidRPr="00830F31" w:rsidRDefault="00D008F9" w:rsidP="00AE336C">
      <w:pPr>
        <w:pStyle w:val="1"/>
        <w:tabs>
          <w:tab w:val="left" w:pos="709"/>
        </w:tabs>
        <w:jc w:val="center"/>
        <w:rPr>
          <w:sz w:val="28"/>
        </w:rPr>
      </w:pPr>
      <w:r w:rsidRPr="00830F31">
        <w:rPr>
          <w:sz w:val="28"/>
        </w:rPr>
        <w:t>по предоставлению</w:t>
      </w:r>
      <w:r w:rsidR="00274E21" w:rsidRPr="00830F31">
        <w:rPr>
          <w:sz w:val="28"/>
        </w:rPr>
        <w:t xml:space="preserve"> муниципальной услуги</w:t>
      </w:r>
    </w:p>
    <w:p w:rsidR="00274E21" w:rsidRPr="00830F31" w:rsidRDefault="00274E21" w:rsidP="00AE336C">
      <w:pPr>
        <w:pStyle w:val="1"/>
        <w:tabs>
          <w:tab w:val="left" w:pos="709"/>
        </w:tabs>
        <w:jc w:val="center"/>
        <w:rPr>
          <w:sz w:val="28"/>
        </w:rPr>
      </w:pPr>
      <w:r w:rsidRPr="00830F31">
        <w:rPr>
          <w:sz w:val="28"/>
        </w:rPr>
        <w:t>«Предоставление в собственность м</w:t>
      </w:r>
      <w:r w:rsidR="00B63EBA" w:rsidRPr="00830F31">
        <w:rPr>
          <w:sz w:val="28"/>
        </w:rPr>
        <w:t>униципального имущества</w:t>
      </w:r>
      <w:r w:rsidRPr="00830F31">
        <w:rPr>
          <w:sz w:val="28"/>
        </w:rPr>
        <w:t>»</w:t>
      </w:r>
    </w:p>
    <w:p w:rsidR="00274E21" w:rsidRPr="00830F31" w:rsidRDefault="00274E21" w:rsidP="00AE336C">
      <w:pPr>
        <w:tabs>
          <w:tab w:val="left" w:pos="709"/>
        </w:tabs>
        <w:jc w:val="center"/>
      </w:pPr>
    </w:p>
    <w:p w:rsidR="00274E21" w:rsidRPr="00830F31" w:rsidRDefault="00274E21" w:rsidP="00AE336C">
      <w:pPr>
        <w:pStyle w:val="1"/>
        <w:tabs>
          <w:tab w:val="left" w:pos="709"/>
        </w:tabs>
        <w:jc w:val="center"/>
        <w:rPr>
          <w:b/>
          <w:sz w:val="28"/>
        </w:rPr>
      </w:pPr>
      <w:bookmarkStart w:id="0" w:name="sub_100"/>
      <w:r w:rsidRPr="00830F31">
        <w:rPr>
          <w:b/>
          <w:sz w:val="28"/>
        </w:rPr>
        <w:t xml:space="preserve">1. </w:t>
      </w:r>
      <w:r w:rsidR="00D008F9" w:rsidRPr="00830F31">
        <w:rPr>
          <w:b/>
          <w:sz w:val="28"/>
        </w:rPr>
        <w:t>Общие положения</w:t>
      </w:r>
    </w:p>
    <w:bookmarkEnd w:id="0"/>
    <w:p w:rsidR="00274E21" w:rsidRPr="00830F31" w:rsidRDefault="00274E21" w:rsidP="00AE336C">
      <w:pPr>
        <w:tabs>
          <w:tab w:val="left" w:pos="709"/>
        </w:tabs>
        <w:rPr>
          <w:sz w:val="28"/>
        </w:rPr>
      </w:pPr>
    </w:p>
    <w:p w:rsidR="000F0E82" w:rsidRPr="00830F31" w:rsidRDefault="00274E21" w:rsidP="00AE336C">
      <w:pPr>
        <w:tabs>
          <w:tab w:val="left" w:pos="709"/>
        </w:tabs>
        <w:ind w:firstLine="709"/>
        <w:jc w:val="both"/>
        <w:rPr>
          <w:b/>
          <w:sz w:val="28"/>
        </w:rPr>
      </w:pPr>
      <w:bookmarkStart w:id="1" w:name="sub_101"/>
      <w:r w:rsidRPr="00830F31">
        <w:rPr>
          <w:b/>
          <w:sz w:val="28"/>
        </w:rPr>
        <w:t>1.1.</w:t>
      </w:r>
      <w:r w:rsidR="008A137E" w:rsidRPr="00830F31">
        <w:rPr>
          <w:b/>
          <w:sz w:val="28"/>
        </w:rPr>
        <w:t xml:space="preserve"> </w:t>
      </w:r>
      <w:r w:rsidR="000F0E82" w:rsidRPr="00830F31">
        <w:rPr>
          <w:b/>
          <w:sz w:val="28"/>
        </w:rPr>
        <w:t>Наименование административного регламента исполнения муниципальной функции</w:t>
      </w:r>
    </w:p>
    <w:bookmarkEnd w:id="1"/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1.1.1. </w:t>
      </w:r>
      <w:proofErr w:type="gramStart"/>
      <w:r w:rsidRPr="00830F31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830F31">
        <w:rPr>
          <w:sz w:val="28"/>
        </w:rPr>
        <w:t>Предоставление в собственность муниципального имущества</w:t>
      </w:r>
      <w:r w:rsidRPr="00830F31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</w:t>
      </w:r>
      <w:proofErr w:type="gramEnd"/>
      <w:r w:rsidRPr="00830F31">
        <w:rPr>
          <w:sz w:val="28"/>
          <w:szCs w:val="28"/>
        </w:rPr>
        <w:t xml:space="preserve"> в предоставлении муниципальной услуги.</w:t>
      </w:r>
    </w:p>
    <w:p w:rsidR="00D008F9" w:rsidRPr="00830F31" w:rsidRDefault="00274E2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1.</w:t>
      </w:r>
      <w:r w:rsidR="00C604E9" w:rsidRPr="00830F31">
        <w:rPr>
          <w:b/>
          <w:sz w:val="28"/>
          <w:szCs w:val="28"/>
        </w:rPr>
        <w:t>2</w:t>
      </w:r>
      <w:r w:rsidRPr="00830F31">
        <w:rPr>
          <w:b/>
          <w:sz w:val="28"/>
          <w:szCs w:val="28"/>
        </w:rPr>
        <w:t>.</w:t>
      </w:r>
      <w:r w:rsidR="00D008F9" w:rsidRPr="00830F31">
        <w:rPr>
          <w:b/>
          <w:sz w:val="28"/>
          <w:szCs w:val="28"/>
        </w:rPr>
        <w:t xml:space="preserve"> Предмет регулирования административного регламента</w:t>
      </w:r>
      <w:r w:rsidR="003F7D34" w:rsidRPr="00830F31">
        <w:rPr>
          <w:b/>
          <w:sz w:val="28"/>
          <w:szCs w:val="28"/>
        </w:rPr>
        <w:t xml:space="preserve"> </w:t>
      </w:r>
    </w:p>
    <w:p w:rsidR="00D008F9" w:rsidRPr="00830F31" w:rsidRDefault="00BE241E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1.2.1. </w:t>
      </w:r>
      <w:r w:rsidR="00D008F9" w:rsidRPr="00830F31">
        <w:rPr>
          <w:sz w:val="28"/>
          <w:szCs w:val="28"/>
        </w:rPr>
        <w:t>Муниципальная услуга предоставляется в рамках решения вопроса местного значения «Предоставление в собственность муниципального имущества», установленного</w:t>
      </w:r>
      <w:r w:rsidR="00D008F9" w:rsidRPr="00830F31">
        <w:rPr>
          <w:color w:val="000000"/>
          <w:sz w:val="28"/>
          <w:szCs w:val="28"/>
        </w:rPr>
        <w:t xml:space="preserve"> пунктом 3 части 1  статьи 14 Федерального закона от 06.10.2003 № 131-ФЗ «Об общих принципах организации местного самоуправления в Российской Федерации»</w:t>
      </w:r>
      <w:r w:rsidR="00D008F9" w:rsidRPr="00830F31">
        <w:rPr>
          <w:sz w:val="28"/>
          <w:szCs w:val="28"/>
        </w:rPr>
        <w:t>.</w:t>
      </w:r>
    </w:p>
    <w:p w:rsidR="000F0E82" w:rsidRPr="00830F31" w:rsidRDefault="00B63EBA" w:rsidP="00AE336C">
      <w:pPr>
        <w:pStyle w:val="ConsPlusTitle"/>
        <w:tabs>
          <w:tab w:val="left" w:pos="709"/>
        </w:tabs>
        <w:ind w:firstLine="709"/>
        <w:jc w:val="both"/>
      </w:pPr>
      <w:r w:rsidRPr="00830F31">
        <w:t>1.3</w:t>
      </w:r>
      <w:r w:rsidR="00274E21" w:rsidRPr="00830F31">
        <w:t>.</w:t>
      </w:r>
      <w:r w:rsidR="008A137E" w:rsidRPr="00830F31">
        <w:t xml:space="preserve"> </w:t>
      </w:r>
      <w:r w:rsidR="000F0E82" w:rsidRPr="00830F31">
        <w:t>Описание заявителей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1.3.1. 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1.3.2.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0F0E82" w:rsidRPr="00830F31" w:rsidRDefault="000F0E82" w:rsidP="00AE336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30F31">
        <w:rPr>
          <w:b/>
          <w:sz w:val="28"/>
          <w:szCs w:val="28"/>
          <w:lang w:eastAsia="ar-SA"/>
        </w:rPr>
        <w:t>1.4.</w:t>
      </w:r>
      <w:r w:rsidRPr="00830F31">
        <w:rPr>
          <w:sz w:val="28"/>
          <w:szCs w:val="28"/>
          <w:lang w:eastAsia="ar-SA"/>
        </w:rPr>
        <w:t> </w:t>
      </w:r>
      <w:r w:rsidRPr="00830F31">
        <w:rPr>
          <w:b/>
          <w:sz w:val="28"/>
          <w:szCs w:val="28"/>
          <w:lang w:eastAsia="ar-SA"/>
        </w:rPr>
        <w:t>Требования к информированию о порядке предоставления муниципальной услуги</w:t>
      </w:r>
      <w:r w:rsidRPr="00830F31">
        <w:rPr>
          <w:sz w:val="28"/>
          <w:szCs w:val="28"/>
          <w:lang w:eastAsia="ar-SA"/>
        </w:rPr>
        <w:t xml:space="preserve"> 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1.4.1. </w:t>
      </w:r>
      <w:proofErr w:type="gramStart"/>
      <w:r w:rsidRPr="00830F31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Администрация Гремячинского сельского поселения (далее – орган, предоставляющий муниципальную услугу), расположен(а) по адресу: 618143, Пермский край, Осинский район, с</w:t>
      </w:r>
      <w:proofErr w:type="gramStart"/>
      <w:r w:rsidRPr="00830F31">
        <w:rPr>
          <w:color w:val="000000"/>
          <w:sz w:val="28"/>
          <w:szCs w:val="28"/>
        </w:rPr>
        <w:t>.Г</w:t>
      </w:r>
      <w:proofErr w:type="gramEnd"/>
      <w:r w:rsidRPr="00830F31">
        <w:rPr>
          <w:color w:val="000000"/>
          <w:sz w:val="28"/>
          <w:szCs w:val="28"/>
        </w:rPr>
        <w:t>ремяча, ул.Первомайская, 6.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График работы: 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lastRenderedPageBreak/>
        <w:t xml:space="preserve">понедельник - пятница   с </w:t>
      </w:r>
      <w:r w:rsidRPr="00830F31">
        <w:rPr>
          <w:color w:val="000000"/>
          <w:sz w:val="28"/>
          <w:szCs w:val="28"/>
          <w:u w:val="single"/>
        </w:rPr>
        <w:t xml:space="preserve">9-00 </w:t>
      </w:r>
      <w:r w:rsidRPr="00830F31">
        <w:rPr>
          <w:color w:val="000000"/>
          <w:sz w:val="28"/>
          <w:szCs w:val="28"/>
        </w:rPr>
        <w:t xml:space="preserve"> до </w:t>
      </w:r>
      <w:r w:rsidRPr="00830F31">
        <w:rPr>
          <w:color w:val="000000"/>
          <w:sz w:val="28"/>
          <w:szCs w:val="28"/>
          <w:u w:val="single"/>
        </w:rPr>
        <w:t>17-00</w:t>
      </w:r>
      <w:r w:rsidRPr="00830F31">
        <w:rPr>
          <w:color w:val="000000"/>
          <w:sz w:val="28"/>
          <w:szCs w:val="28"/>
        </w:rPr>
        <w:t>,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перерыв                            с </w:t>
      </w:r>
      <w:r w:rsidRPr="00830F31">
        <w:rPr>
          <w:color w:val="000000"/>
          <w:sz w:val="28"/>
          <w:szCs w:val="28"/>
          <w:u w:val="single"/>
        </w:rPr>
        <w:t>12-00</w:t>
      </w:r>
      <w:r w:rsidRPr="00830F31">
        <w:rPr>
          <w:color w:val="000000"/>
          <w:sz w:val="28"/>
          <w:szCs w:val="28"/>
        </w:rPr>
        <w:t xml:space="preserve">_ до </w:t>
      </w:r>
      <w:r w:rsidRPr="00830F31">
        <w:rPr>
          <w:color w:val="000000"/>
          <w:sz w:val="28"/>
          <w:szCs w:val="28"/>
          <w:u w:val="single"/>
        </w:rPr>
        <w:t>13-00</w:t>
      </w:r>
      <w:r w:rsidRPr="00830F31">
        <w:rPr>
          <w:color w:val="000000"/>
          <w:sz w:val="28"/>
          <w:szCs w:val="28"/>
        </w:rPr>
        <w:t>,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rPr>
          <w:bCs/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суббота, воскресенье   -  выходные дни.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Справочные телефоны: 8 (34) 291-64-235.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830F31">
        <w:rPr>
          <w:sz w:val="28"/>
          <w:szCs w:val="28"/>
          <w:u w:val="single"/>
          <w:lang w:val="en-US"/>
        </w:rPr>
        <w:t>http</w:t>
      </w:r>
      <w:r w:rsidRPr="00830F31">
        <w:rPr>
          <w:sz w:val="28"/>
          <w:szCs w:val="28"/>
          <w:u w:val="single"/>
        </w:rPr>
        <w:t>://</w:t>
      </w:r>
      <w:proofErr w:type="spellStart"/>
      <w:r w:rsidRPr="00830F31">
        <w:rPr>
          <w:sz w:val="28"/>
          <w:szCs w:val="28"/>
          <w:u w:val="single"/>
          <w:lang w:val="en-US"/>
        </w:rPr>
        <w:t>gremjacha</w:t>
      </w:r>
      <w:proofErr w:type="spellEnd"/>
      <w:r w:rsidRPr="00830F31">
        <w:rPr>
          <w:sz w:val="28"/>
          <w:szCs w:val="28"/>
          <w:u w:val="single"/>
        </w:rPr>
        <w:t>.</w:t>
      </w:r>
      <w:proofErr w:type="spellStart"/>
      <w:r w:rsidRPr="00830F31">
        <w:rPr>
          <w:sz w:val="28"/>
          <w:szCs w:val="28"/>
          <w:u w:val="single"/>
          <w:lang w:val="en-US"/>
        </w:rPr>
        <w:t>permarea</w:t>
      </w:r>
      <w:proofErr w:type="spellEnd"/>
      <w:r w:rsidRPr="00830F31">
        <w:rPr>
          <w:sz w:val="28"/>
          <w:szCs w:val="28"/>
          <w:u w:val="single"/>
        </w:rPr>
        <w:t>.</w:t>
      </w:r>
      <w:proofErr w:type="spellStart"/>
      <w:r w:rsidRPr="00830F31">
        <w:rPr>
          <w:sz w:val="28"/>
          <w:szCs w:val="28"/>
          <w:u w:val="single"/>
          <w:lang w:val="en-US"/>
        </w:rPr>
        <w:t>ru</w:t>
      </w:r>
      <w:proofErr w:type="spellEnd"/>
      <w:r w:rsidRPr="00830F31">
        <w:rPr>
          <w:sz w:val="28"/>
          <w:szCs w:val="28"/>
        </w:rPr>
        <w:t>.</w:t>
      </w:r>
    </w:p>
    <w:p w:rsidR="00D008F9" w:rsidRPr="00830F31" w:rsidRDefault="00D008F9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830F3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830F31">
        <w:rPr>
          <w:rFonts w:ascii="Times New Roman" w:hAnsi="Times New Roman" w:cs="Times New Roman"/>
          <w:sz w:val="28"/>
          <w:szCs w:val="28"/>
        </w:rPr>
        <w:t xml:space="preserve"> </w:t>
      </w:r>
      <w:r w:rsidRPr="00830F31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830F31">
          <w:rPr>
            <w:rStyle w:val="a5"/>
            <w:color w:val="000000"/>
            <w:sz w:val="28"/>
            <w:szCs w:val="28"/>
          </w:rPr>
          <w:t>http://gosuslugi.permkrai.ru/</w:t>
        </w:r>
      </w:hyperlink>
      <w:r w:rsidRPr="00830F31">
        <w:rPr>
          <w:color w:val="000000"/>
          <w:sz w:val="28"/>
          <w:szCs w:val="28"/>
        </w:rPr>
        <w:t xml:space="preserve"> (далее – Региональный портал).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548DD4"/>
          <w:sz w:val="28"/>
          <w:szCs w:val="28"/>
          <w:u w:val="single"/>
        </w:rPr>
      </w:pPr>
      <w:r w:rsidRPr="00830F31">
        <w:rPr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830F31">
        <w:rPr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830F31">
        <w:rPr>
          <w:sz w:val="28"/>
          <w:szCs w:val="28"/>
          <w:u w:val="single"/>
          <w:lang w:val="en-US"/>
        </w:rPr>
        <w:t>GremjachaPoselenie</w:t>
      </w:r>
      <w:proofErr w:type="spellEnd"/>
      <w:r w:rsidRPr="00830F31">
        <w:rPr>
          <w:sz w:val="28"/>
          <w:szCs w:val="28"/>
          <w:u w:val="single"/>
        </w:rPr>
        <w:t>@</w:t>
      </w:r>
      <w:proofErr w:type="spellStart"/>
      <w:r w:rsidRPr="00830F31">
        <w:rPr>
          <w:sz w:val="28"/>
          <w:szCs w:val="28"/>
          <w:u w:val="single"/>
          <w:lang w:val="en-US"/>
        </w:rPr>
        <w:t>yandex</w:t>
      </w:r>
      <w:proofErr w:type="spellEnd"/>
      <w:r w:rsidRPr="00830F31">
        <w:rPr>
          <w:sz w:val="28"/>
          <w:szCs w:val="28"/>
          <w:u w:val="single"/>
        </w:rPr>
        <w:t>.</w:t>
      </w:r>
      <w:proofErr w:type="spellStart"/>
      <w:r w:rsidRPr="00830F31">
        <w:rPr>
          <w:sz w:val="28"/>
          <w:szCs w:val="28"/>
          <w:u w:val="single"/>
          <w:lang w:val="en-US"/>
        </w:rPr>
        <w:t>ru</w:t>
      </w:r>
      <w:proofErr w:type="spellEnd"/>
      <w:r w:rsidRPr="00830F31">
        <w:rPr>
          <w:sz w:val="28"/>
          <w:szCs w:val="28"/>
          <w:u w:val="single"/>
        </w:rPr>
        <w:t>.</w:t>
      </w:r>
      <w:r w:rsidRPr="00830F31">
        <w:rPr>
          <w:sz w:val="28"/>
          <w:szCs w:val="28"/>
        </w:rPr>
        <w:t>_____________________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830F31">
        <w:rPr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830F31">
        <w:rPr>
          <w:b/>
          <w:bCs/>
          <w:sz w:val="28"/>
          <w:szCs w:val="28"/>
        </w:rPr>
        <w:t xml:space="preserve"> </w:t>
      </w:r>
      <w:r w:rsidRPr="00830F31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008F9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Адрес:</w:t>
      </w:r>
    </w:p>
    <w:p w:rsidR="00D008F9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614000, г. Пермь, ул. Куйбышева, 9 (филиал «Центральный» КГАУ «Пермский краевой МФЦ ПГМУ»).</w:t>
      </w:r>
    </w:p>
    <w:p w:rsidR="00D008F9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Режим работы:</w:t>
      </w:r>
    </w:p>
    <w:p w:rsidR="00D008F9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Понедельник – суббота с 8.00 до 20.00</w:t>
      </w:r>
    </w:p>
    <w:p w:rsidR="00D008F9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Воскресенье – выходной.</w:t>
      </w:r>
    </w:p>
    <w:p w:rsidR="00C15F27" w:rsidRPr="00830F31" w:rsidRDefault="00D008F9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Телефон: (342)</w:t>
      </w:r>
      <w:r w:rsidR="00C15F27" w:rsidRPr="00830F31">
        <w:rPr>
          <w:rFonts w:ascii="Times New Roman" w:hAnsi="Times New Roman"/>
          <w:sz w:val="28"/>
          <w:szCs w:val="28"/>
        </w:rPr>
        <w:t>270-11-20, 8-800-555-05-53</w:t>
      </w:r>
    </w:p>
    <w:p w:rsidR="00D008F9" w:rsidRPr="00830F31" w:rsidRDefault="00C15F27" w:rsidP="00AE336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F31">
        <w:rPr>
          <w:rFonts w:ascii="Times New Roman" w:hAnsi="Times New Roman"/>
          <w:sz w:val="28"/>
          <w:szCs w:val="28"/>
        </w:rPr>
        <w:t>Официальный сайт</w:t>
      </w:r>
      <w:r w:rsidR="00D008F9" w:rsidRPr="00830F31">
        <w:rPr>
          <w:rFonts w:ascii="Times New Roman" w:hAnsi="Times New Roman"/>
          <w:sz w:val="28"/>
          <w:szCs w:val="28"/>
        </w:rPr>
        <w:t xml:space="preserve"> МФЦ: </w:t>
      </w:r>
      <w:r w:rsidR="00D008F9" w:rsidRPr="00830F31">
        <w:rPr>
          <w:rFonts w:ascii="Times New Roman" w:hAnsi="Times New Roman"/>
          <w:sz w:val="28"/>
          <w:szCs w:val="28"/>
          <w:u w:val="single"/>
        </w:rPr>
        <w:t>http://mfc.permkrai.ru./.</w:t>
      </w:r>
    </w:p>
    <w:p w:rsidR="00D008F9" w:rsidRPr="00830F31" w:rsidRDefault="00D008F9" w:rsidP="00AE33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t xml:space="preserve">1.4.3. Информация по вопросам предоставления муниципальной услуги, </w:t>
      </w:r>
      <w:r w:rsidRPr="00830F3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на официальном сайте;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на Едином портале;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на Региональном портале;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008F9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с использованием средств телефонной связи;</w:t>
      </w:r>
    </w:p>
    <w:p w:rsidR="00D008F9" w:rsidRPr="00830F31" w:rsidRDefault="00D008F9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при личном обращении в орган, предоставляющий муниципальную услугу,</w:t>
      </w:r>
      <w:r w:rsidRPr="00830F31">
        <w:rPr>
          <w:b/>
          <w:i/>
          <w:sz w:val="28"/>
          <w:szCs w:val="28"/>
        </w:rPr>
        <w:t xml:space="preserve"> </w:t>
      </w:r>
      <w:r w:rsidR="00C15F27" w:rsidRPr="00830F31">
        <w:rPr>
          <w:sz w:val="28"/>
          <w:szCs w:val="28"/>
        </w:rPr>
        <w:t xml:space="preserve">по принципу «одного окна», </w:t>
      </w:r>
      <w:r w:rsidRPr="00830F31">
        <w:rPr>
          <w:sz w:val="28"/>
          <w:szCs w:val="28"/>
        </w:rPr>
        <w:t>МФЦ.</w:t>
      </w:r>
    </w:p>
    <w:p w:rsidR="00D008F9" w:rsidRPr="00830F31" w:rsidRDefault="00D008F9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31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30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F3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1.4.4. На информационных стендах в здании органа, предоставляющего муниципальную услугу, размещается следующая информация: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извлечения из текста административного регламента;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блок-схема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информация о местонахождении, справочных</w:t>
      </w:r>
      <w:r w:rsidRPr="00830F31" w:rsidDel="00362363">
        <w:rPr>
          <w:sz w:val="28"/>
          <w:szCs w:val="28"/>
        </w:rPr>
        <w:t xml:space="preserve"> </w:t>
      </w:r>
      <w:r w:rsidRPr="00830F31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830F31">
        <w:rPr>
          <w:b/>
          <w:i/>
          <w:sz w:val="28"/>
          <w:szCs w:val="28"/>
        </w:rPr>
        <w:t xml:space="preserve"> </w:t>
      </w:r>
      <w:r w:rsidRPr="00830F31">
        <w:rPr>
          <w:sz w:val="28"/>
          <w:szCs w:val="28"/>
        </w:rPr>
        <w:t>органа, предоставляющего муниципальную услугу;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830F31">
        <w:rPr>
          <w:b/>
          <w:i/>
          <w:sz w:val="28"/>
          <w:szCs w:val="28"/>
        </w:rPr>
        <w:t xml:space="preserve"> </w:t>
      </w:r>
      <w:r w:rsidRPr="00830F31">
        <w:rPr>
          <w:sz w:val="28"/>
          <w:szCs w:val="28"/>
        </w:rPr>
        <w:t>органа, предоставляющего муниципальную услугу;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информация о сроках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основания для отказа в предоставлении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порядок получения консультаций;</w:t>
      </w:r>
    </w:p>
    <w:p w:rsidR="00D008F9" w:rsidRPr="00830F31" w:rsidRDefault="00D008F9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F0E82" w:rsidRPr="00830F31" w:rsidRDefault="00D008F9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5262B1" w:rsidRPr="00830F31" w:rsidRDefault="005262B1" w:rsidP="00AE336C">
      <w:pPr>
        <w:pStyle w:val="1"/>
        <w:tabs>
          <w:tab w:val="left" w:pos="709"/>
        </w:tabs>
        <w:ind w:firstLine="709"/>
        <w:rPr>
          <w:spacing w:val="-8"/>
          <w:sz w:val="28"/>
          <w:szCs w:val="28"/>
        </w:rPr>
      </w:pPr>
    </w:p>
    <w:p w:rsidR="00C15F27" w:rsidRPr="00830F31" w:rsidRDefault="00C15F27" w:rsidP="00AE336C">
      <w:pPr>
        <w:tabs>
          <w:tab w:val="left" w:pos="709"/>
          <w:tab w:val="center" w:pos="5315"/>
          <w:tab w:val="right" w:pos="9921"/>
        </w:tabs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274E21" w:rsidRPr="00830F31" w:rsidRDefault="00274E21" w:rsidP="00AE336C">
      <w:pPr>
        <w:tabs>
          <w:tab w:val="left" w:pos="709"/>
        </w:tabs>
        <w:jc w:val="both"/>
        <w:rPr>
          <w:b/>
          <w:sz w:val="28"/>
        </w:rPr>
      </w:pPr>
    </w:p>
    <w:p w:rsidR="000F0E82" w:rsidRPr="00830F31" w:rsidRDefault="00274E21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b/>
          <w:sz w:val="28"/>
          <w:szCs w:val="28"/>
        </w:rPr>
        <w:t>2.1. Наименование муниципальной услуги</w:t>
      </w:r>
      <w:r w:rsidRPr="00830F31">
        <w:rPr>
          <w:sz w:val="28"/>
          <w:szCs w:val="28"/>
        </w:rPr>
        <w:t xml:space="preserve"> </w:t>
      </w:r>
    </w:p>
    <w:p w:rsidR="00274E21" w:rsidRPr="00830F31" w:rsidRDefault="00C15F27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2.1.1. </w:t>
      </w:r>
      <w:r w:rsidR="005262B1" w:rsidRPr="00830F31">
        <w:rPr>
          <w:sz w:val="28"/>
          <w:szCs w:val="28"/>
        </w:rPr>
        <w:t>П</w:t>
      </w:r>
      <w:r w:rsidR="00274E21" w:rsidRPr="00830F31">
        <w:rPr>
          <w:sz w:val="28"/>
          <w:szCs w:val="28"/>
        </w:rPr>
        <w:t>редоставлени</w:t>
      </w:r>
      <w:r w:rsidR="005262B1" w:rsidRPr="00830F31">
        <w:rPr>
          <w:sz w:val="28"/>
          <w:szCs w:val="28"/>
        </w:rPr>
        <w:t>е в собственность</w:t>
      </w:r>
      <w:r w:rsidRPr="00830F31">
        <w:rPr>
          <w:sz w:val="28"/>
          <w:szCs w:val="28"/>
        </w:rPr>
        <w:t xml:space="preserve"> муниципального имущества.</w:t>
      </w:r>
    </w:p>
    <w:p w:rsidR="000074C4" w:rsidRPr="00830F31" w:rsidRDefault="00274E2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b/>
          <w:sz w:val="28"/>
          <w:szCs w:val="28"/>
        </w:rPr>
        <w:t>2.2.</w:t>
      </w:r>
      <w:r w:rsidR="00B63EBA" w:rsidRPr="00830F31">
        <w:rPr>
          <w:b/>
          <w:sz w:val="28"/>
          <w:szCs w:val="28"/>
        </w:rPr>
        <w:t xml:space="preserve"> </w:t>
      </w:r>
      <w:r w:rsidRPr="00830F31">
        <w:rPr>
          <w:b/>
          <w:sz w:val="28"/>
          <w:szCs w:val="28"/>
        </w:rPr>
        <w:t>Наименование органа, предоставляющего муниципальную услугу</w:t>
      </w:r>
      <w:r w:rsidRPr="00830F31">
        <w:rPr>
          <w:sz w:val="28"/>
          <w:szCs w:val="28"/>
        </w:rPr>
        <w:t xml:space="preserve"> 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0F31">
        <w:rPr>
          <w:sz w:val="28"/>
          <w:szCs w:val="28"/>
        </w:rPr>
        <w:t xml:space="preserve">2.2.1. </w:t>
      </w:r>
      <w:r w:rsidRPr="00830F31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830F31">
        <w:rPr>
          <w:b/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Администрация Гремячинского сельского</w:t>
      </w:r>
      <w:r w:rsidRPr="00830F31">
        <w:rPr>
          <w:color w:val="0D0D0D"/>
          <w:sz w:val="28"/>
          <w:szCs w:val="28"/>
        </w:rPr>
        <w:t xml:space="preserve"> поселения </w:t>
      </w:r>
      <w:r w:rsidRPr="00830F31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30F31">
        <w:rPr>
          <w:sz w:val="28"/>
          <w:szCs w:val="28"/>
        </w:rPr>
        <w:t>с</w:t>
      </w:r>
      <w:proofErr w:type="gramEnd"/>
      <w:r w:rsidRPr="00830F31">
        <w:rPr>
          <w:sz w:val="28"/>
          <w:szCs w:val="28"/>
        </w:rPr>
        <w:t>:</w:t>
      </w:r>
    </w:p>
    <w:p w:rsidR="008E086C" w:rsidRPr="00830F31" w:rsidRDefault="008E086C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t>–</w:t>
      </w:r>
      <w:r w:rsidRPr="00830F31">
        <w:rPr>
          <w:szCs w:val="28"/>
        </w:rPr>
        <w:t xml:space="preserve">  </w:t>
      </w:r>
      <w:r w:rsidRPr="00830F31">
        <w:rPr>
          <w:sz w:val="28"/>
          <w:szCs w:val="28"/>
        </w:rPr>
        <w:t>Филиал ГУП «ЦТИ» Пермского края Осинского района;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af0"/>
          <w:b w:val="0"/>
          <w:bCs w:val="0"/>
          <w:sz w:val="28"/>
          <w:szCs w:val="28"/>
        </w:rPr>
      </w:pPr>
      <w:r w:rsidRPr="00830F31">
        <w:rPr>
          <w:sz w:val="28"/>
          <w:szCs w:val="28"/>
        </w:rPr>
        <w:t xml:space="preserve">– Управлением Федеральной службы государственной регистрации, кадастра и картографии по Пермскому краю; </w:t>
      </w:r>
    </w:p>
    <w:p w:rsidR="00E60B01" w:rsidRPr="00830F31" w:rsidRDefault="00C15F27" w:rsidP="000074C4">
      <w:pPr>
        <w:tabs>
          <w:tab w:val="left" w:pos="709"/>
          <w:tab w:val="center" w:pos="2104"/>
        </w:tabs>
        <w:ind w:right="214" w:firstLine="709"/>
        <w:rPr>
          <w:color w:val="0D0D0D"/>
          <w:sz w:val="28"/>
          <w:szCs w:val="28"/>
        </w:rPr>
      </w:pPr>
      <w:r w:rsidRPr="00830F31">
        <w:rPr>
          <w:sz w:val="28"/>
          <w:szCs w:val="28"/>
        </w:rPr>
        <w:t xml:space="preserve">– </w:t>
      </w:r>
      <w:proofErr w:type="gramStart"/>
      <w:r w:rsidRPr="00830F31">
        <w:rPr>
          <w:sz w:val="28"/>
          <w:szCs w:val="28"/>
        </w:rPr>
        <w:t>межрайонная</w:t>
      </w:r>
      <w:proofErr w:type="gramEnd"/>
      <w:r w:rsidRPr="00830F31">
        <w:rPr>
          <w:sz w:val="28"/>
          <w:szCs w:val="28"/>
        </w:rPr>
        <w:t xml:space="preserve"> ИФНС № 8 по Пермскому краю</w:t>
      </w:r>
      <w:r w:rsidR="00E60B01" w:rsidRPr="00830F31">
        <w:rPr>
          <w:color w:val="0D0D0D"/>
          <w:sz w:val="28"/>
          <w:szCs w:val="28"/>
        </w:rPr>
        <w:t>.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lastRenderedPageBreak/>
        <w:t>2.2.3.</w:t>
      </w:r>
      <w:r w:rsidRPr="00830F31">
        <w:rPr>
          <w:b/>
          <w:i/>
          <w:sz w:val="28"/>
          <w:szCs w:val="28"/>
        </w:rPr>
        <w:t xml:space="preserve"> </w:t>
      </w:r>
      <w:r w:rsidRPr="00830F31">
        <w:rPr>
          <w:sz w:val="28"/>
          <w:szCs w:val="28"/>
        </w:rPr>
        <w:t xml:space="preserve">Орган, предоставляющий муниципальную услугу, не вправе требовать от заявителя: 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830F31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830F31">
        <w:rPr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15F27" w:rsidRPr="00830F31" w:rsidRDefault="00C15F27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20E62" w:rsidRPr="00830F31" w:rsidRDefault="00274E21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b/>
          <w:sz w:val="28"/>
          <w:szCs w:val="28"/>
        </w:rPr>
        <w:t>2.</w:t>
      </w:r>
      <w:r w:rsidR="00B20E62" w:rsidRPr="00830F31">
        <w:rPr>
          <w:b/>
          <w:sz w:val="28"/>
          <w:szCs w:val="28"/>
        </w:rPr>
        <w:t>3</w:t>
      </w:r>
      <w:r w:rsidRPr="00830F31">
        <w:rPr>
          <w:b/>
          <w:sz w:val="28"/>
          <w:szCs w:val="28"/>
        </w:rPr>
        <w:t xml:space="preserve">. </w:t>
      </w:r>
      <w:r w:rsidR="00C15F27" w:rsidRPr="00830F31">
        <w:rPr>
          <w:b/>
          <w:sz w:val="28"/>
          <w:szCs w:val="28"/>
        </w:rPr>
        <w:t>Описание р</w:t>
      </w:r>
      <w:r w:rsidR="00B63EBA" w:rsidRPr="00830F31">
        <w:rPr>
          <w:b/>
          <w:sz w:val="28"/>
          <w:szCs w:val="28"/>
        </w:rPr>
        <w:t>езультат</w:t>
      </w:r>
      <w:r w:rsidR="00C15F27" w:rsidRPr="00830F31">
        <w:rPr>
          <w:b/>
          <w:sz w:val="28"/>
          <w:szCs w:val="28"/>
        </w:rPr>
        <w:t>а</w:t>
      </w:r>
      <w:r w:rsidRPr="00830F31">
        <w:rPr>
          <w:b/>
          <w:sz w:val="28"/>
          <w:szCs w:val="28"/>
        </w:rPr>
        <w:t xml:space="preserve"> предоставления муниципальной услуги</w:t>
      </w:r>
    </w:p>
    <w:p w:rsidR="008E086C" w:rsidRPr="00830F31" w:rsidRDefault="008E086C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2.3.1. </w:t>
      </w:r>
      <w:r w:rsidR="00B20E62" w:rsidRPr="00830F31">
        <w:rPr>
          <w:sz w:val="28"/>
          <w:szCs w:val="28"/>
        </w:rPr>
        <w:t>Результатом предоставления муниципальной услуги</w:t>
      </w:r>
      <w:r w:rsidR="00274E21" w:rsidRPr="00830F31">
        <w:rPr>
          <w:sz w:val="28"/>
          <w:szCs w:val="28"/>
        </w:rPr>
        <w:t xml:space="preserve"> является</w:t>
      </w:r>
      <w:r w:rsidRPr="00830F31">
        <w:rPr>
          <w:sz w:val="28"/>
          <w:szCs w:val="28"/>
        </w:rPr>
        <w:t>:</w:t>
      </w:r>
    </w:p>
    <w:p w:rsidR="008E086C" w:rsidRPr="00830F31" w:rsidRDefault="00E85358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- </w:t>
      </w:r>
      <w:r w:rsidR="008E086C" w:rsidRPr="00830F31">
        <w:rPr>
          <w:sz w:val="28"/>
          <w:szCs w:val="28"/>
        </w:rPr>
        <w:t>выдача (направление) Заявителю решения о предоставлении в собственность муниципального имущества;</w:t>
      </w:r>
    </w:p>
    <w:p w:rsidR="00274E21" w:rsidRPr="00830F31" w:rsidRDefault="00E85358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- </w:t>
      </w:r>
      <w:r w:rsidR="008E086C" w:rsidRPr="00830F31">
        <w:rPr>
          <w:sz w:val="28"/>
          <w:szCs w:val="28"/>
        </w:rPr>
        <w:t>выдача (направление) Заявителю решения об отказе в предоставлении в собственность муниципального имущества.</w:t>
      </w:r>
    </w:p>
    <w:p w:rsidR="00274E21" w:rsidRPr="00830F31" w:rsidRDefault="00274E2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b/>
          <w:sz w:val="28"/>
          <w:szCs w:val="28"/>
        </w:rPr>
        <w:t>2.</w:t>
      </w:r>
      <w:r w:rsidR="00B20E62" w:rsidRPr="00830F31">
        <w:rPr>
          <w:b/>
          <w:sz w:val="28"/>
          <w:szCs w:val="28"/>
        </w:rPr>
        <w:t>4</w:t>
      </w:r>
      <w:r w:rsidRPr="00830F31">
        <w:rPr>
          <w:b/>
          <w:sz w:val="28"/>
          <w:szCs w:val="28"/>
        </w:rPr>
        <w:t>. Сроки предоставления муниципальной услуги</w:t>
      </w:r>
    </w:p>
    <w:p w:rsidR="00053B3B" w:rsidRPr="00830F31" w:rsidRDefault="008E086C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0F31">
        <w:rPr>
          <w:sz w:val="28"/>
          <w:szCs w:val="28"/>
        </w:rPr>
        <w:t xml:space="preserve">2.4.1. </w:t>
      </w:r>
      <w:r w:rsidR="00053B3B" w:rsidRPr="00830F31">
        <w:rPr>
          <w:sz w:val="28"/>
          <w:szCs w:val="28"/>
        </w:rPr>
        <w:t>Срок приема заявок при проведен</w:t>
      </w:r>
      <w:proofErr w:type="gramStart"/>
      <w:r w:rsidR="00053B3B" w:rsidRPr="00830F31">
        <w:rPr>
          <w:sz w:val="28"/>
          <w:szCs w:val="28"/>
        </w:rPr>
        <w:t>ии ау</w:t>
      </w:r>
      <w:proofErr w:type="gramEnd"/>
      <w:r w:rsidR="00053B3B" w:rsidRPr="00830F31">
        <w:rPr>
          <w:sz w:val="28"/>
          <w:szCs w:val="28"/>
        </w:rPr>
        <w:t>кциона, торгов, продаже посредством публичного предложения, торгов без объявления цены по продаже муниципального имущества составляет не менее 25 календарных дней с даты начала приема заявок, указанной в информационном сообщении.</w:t>
      </w:r>
    </w:p>
    <w:p w:rsidR="00053B3B" w:rsidRPr="00830F31" w:rsidRDefault="008E086C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30F31">
        <w:rPr>
          <w:sz w:val="28"/>
          <w:szCs w:val="28"/>
        </w:rPr>
        <w:t xml:space="preserve">2.4.2. </w:t>
      </w:r>
      <w:r w:rsidR="00B63EBA" w:rsidRPr="00830F31">
        <w:rPr>
          <w:sz w:val="28"/>
          <w:szCs w:val="28"/>
        </w:rPr>
        <w:t>Срок проведения аукциона и торгов,</w:t>
      </w:r>
      <w:r w:rsidR="00053B3B" w:rsidRPr="00830F31">
        <w:rPr>
          <w:sz w:val="28"/>
          <w:szCs w:val="28"/>
        </w:rPr>
        <w:t xml:space="preserve"> посредством публичного предложения, без объявления цены по продаже муниципального имущества составляет не менее 30 дней </w:t>
      </w:r>
      <w:proofErr w:type="gramStart"/>
      <w:r w:rsidR="00053B3B" w:rsidRPr="00830F31">
        <w:rPr>
          <w:sz w:val="28"/>
          <w:szCs w:val="28"/>
        </w:rPr>
        <w:t>с даты опубликования</w:t>
      </w:r>
      <w:proofErr w:type="gramEnd"/>
      <w:r w:rsidR="00053B3B" w:rsidRPr="00830F31">
        <w:rPr>
          <w:sz w:val="28"/>
          <w:szCs w:val="28"/>
        </w:rPr>
        <w:t xml:space="preserve"> информационного сообщения.</w:t>
      </w:r>
    </w:p>
    <w:p w:rsidR="00053B3B" w:rsidRPr="00830F31" w:rsidRDefault="008E086C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2.4.3. </w:t>
      </w:r>
      <w:r w:rsidR="00053B3B" w:rsidRPr="00830F31">
        <w:rPr>
          <w:rFonts w:eastAsia="Calibri"/>
          <w:sz w:val="28"/>
          <w:szCs w:val="28"/>
        </w:rPr>
        <w:t>Договор купли-продажи заключается не ранее чем через 10 рабочих дней и не позднее 15 рабочих дней со дня подведения итогов продажи.</w:t>
      </w:r>
    </w:p>
    <w:p w:rsidR="00053B3B" w:rsidRPr="00830F31" w:rsidRDefault="008E086C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2.4.4. </w:t>
      </w:r>
      <w:r w:rsidR="00053B3B" w:rsidRPr="00830F31">
        <w:rPr>
          <w:rFonts w:eastAsia="Calibri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</w:t>
      </w:r>
      <w:r w:rsidR="00053B3B" w:rsidRPr="00830F31">
        <w:rPr>
          <w:rFonts w:eastAsia="Calibri"/>
          <w:sz w:val="28"/>
          <w:szCs w:val="28"/>
        </w:rPr>
        <w:lastRenderedPageBreak/>
        <w:t>Российской Федерации и договором купли-продажи не позднее чем через тридцать дней после дня полной оплаты имущества.</w:t>
      </w:r>
    </w:p>
    <w:p w:rsidR="008E086C" w:rsidRPr="00830F31" w:rsidRDefault="008E086C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53B3B" w:rsidRPr="00830F31" w:rsidRDefault="008E086C" w:rsidP="00AE336C">
      <w:pPr>
        <w:tabs>
          <w:tab w:val="left" w:pos="709"/>
        </w:tabs>
        <w:ind w:firstLine="709"/>
        <w:jc w:val="both"/>
        <w:rPr>
          <w:sz w:val="28"/>
        </w:rPr>
      </w:pPr>
      <w:r w:rsidRPr="00830F31">
        <w:rPr>
          <w:sz w:val="28"/>
        </w:rPr>
        <w:t xml:space="preserve">2.5.1. </w:t>
      </w:r>
      <w:r w:rsidR="00053B3B" w:rsidRPr="00830F31">
        <w:rPr>
          <w:sz w:val="28"/>
        </w:rPr>
        <w:t>Предоставление муници</w:t>
      </w:r>
      <w:r w:rsidR="00B63EBA" w:rsidRPr="00830F31">
        <w:rPr>
          <w:sz w:val="28"/>
        </w:rPr>
        <w:t xml:space="preserve">пальной услуги осуществляется в </w:t>
      </w:r>
      <w:r w:rsidR="00053B3B" w:rsidRPr="00830F31">
        <w:rPr>
          <w:sz w:val="28"/>
        </w:rPr>
        <w:t>соответствии</w:t>
      </w:r>
      <w:r w:rsidRPr="00830F31">
        <w:rPr>
          <w:sz w:val="28"/>
        </w:rPr>
        <w:t xml:space="preserve"> </w:t>
      </w:r>
      <w:proofErr w:type="gramStart"/>
      <w:r w:rsidRPr="00830F31">
        <w:rPr>
          <w:sz w:val="28"/>
        </w:rPr>
        <w:t>с</w:t>
      </w:r>
      <w:proofErr w:type="gramEnd"/>
      <w:r w:rsidR="00053B3B" w:rsidRPr="00830F31">
        <w:rPr>
          <w:sz w:val="28"/>
        </w:rPr>
        <w:t>: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</w:rPr>
      </w:pPr>
      <w:r w:rsidRPr="00830F31">
        <w:rPr>
          <w:sz w:val="28"/>
        </w:rPr>
        <w:t>Конституцией Российской Федерации;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Гражданским кодексом Российской Федерации;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0</w:t>
      </w:r>
      <w:r w:rsidR="008E086C" w:rsidRPr="00830F31">
        <w:rPr>
          <w:sz w:val="28"/>
          <w:szCs w:val="28"/>
        </w:rPr>
        <w:t>6</w:t>
      </w:r>
      <w:r w:rsidRPr="00830F31">
        <w:rPr>
          <w:sz w:val="28"/>
          <w:szCs w:val="28"/>
        </w:rPr>
        <w:t>.10.2003 № 131 - ФЗ «Об общих принципах организации местного самоуправления в Российской Федерации»;</w:t>
      </w:r>
    </w:p>
    <w:p w:rsidR="006D383E" w:rsidRPr="00830F31" w:rsidRDefault="006D383E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Федеральным </w:t>
      </w:r>
      <w:hyperlink r:id="rId10" w:history="1">
        <w:r w:rsidRPr="00830F31">
          <w:rPr>
            <w:sz w:val="28"/>
            <w:szCs w:val="28"/>
          </w:rPr>
          <w:t>закон</w:t>
        </w:r>
      </w:hyperlink>
      <w:r w:rsidRPr="00830F31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Федеральным законом от 24.06.2007 № 209-ФЗ «О развитии малого и среднего предпринимательства в Российской Федерации»; 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Федеральным законом от 26.07.2006 № 135-ФЗ «О защите конкуренции»;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Постановлением Правительства Российской Федерации от 14.02.2006</w:t>
      </w:r>
      <w:r w:rsidR="00B63EBA" w:rsidRPr="00830F31">
        <w:rPr>
          <w:sz w:val="28"/>
          <w:szCs w:val="28"/>
        </w:rPr>
        <w:t xml:space="preserve"> </w:t>
      </w:r>
      <w:r w:rsidRPr="00830F31">
        <w:rPr>
          <w:sz w:val="28"/>
          <w:szCs w:val="28"/>
        </w:rPr>
        <w:t>№ 87 «Об утверждении Правил определения нормативной цены подлежащего приватизации государственного и муниципального имущества»;</w:t>
      </w:r>
    </w:p>
    <w:p w:rsidR="00053B3B" w:rsidRPr="00830F31" w:rsidRDefault="00053B3B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053B3B" w:rsidRPr="00830F31" w:rsidRDefault="00053B3B" w:rsidP="00AE336C">
      <w:pPr>
        <w:pStyle w:val="a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 </w:t>
      </w:r>
    </w:p>
    <w:p w:rsidR="006D383E" w:rsidRPr="00830F31" w:rsidRDefault="006D383E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color w:val="000000"/>
          <w:sz w:val="28"/>
          <w:szCs w:val="28"/>
        </w:rPr>
        <w:t>Постановлением Администрации Гремячинского сельского поселения</w:t>
      </w:r>
      <w:r w:rsidRPr="00830F31">
        <w:rPr>
          <w:b/>
          <w:i/>
          <w:color w:val="000000"/>
          <w:sz w:val="28"/>
          <w:szCs w:val="28"/>
        </w:rPr>
        <w:br/>
      </w:r>
      <w:r w:rsidRPr="00830F31">
        <w:rPr>
          <w:color w:val="000000"/>
          <w:sz w:val="28"/>
          <w:szCs w:val="28"/>
        </w:rPr>
        <w:t>от</w:t>
      </w:r>
      <w:r w:rsidRPr="00830F31">
        <w:rPr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10.09.2012</w:t>
      </w:r>
      <w:r w:rsidRPr="00830F31">
        <w:rPr>
          <w:i/>
          <w:color w:val="000000"/>
          <w:sz w:val="28"/>
          <w:szCs w:val="28"/>
        </w:rPr>
        <w:t>_</w:t>
      </w:r>
      <w:r w:rsidRPr="00830F31">
        <w:rPr>
          <w:color w:val="000000"/>
          <w:sz w:val="28"/>
          <w:szCs w:val="28"/>
        </w:rPr>
        <w:t xml:space="preserve">№78  «О порядке разработки и утверждения административных регламентов </w:t>
      </w:r>
      <w:r w:rsidRPr="00830F31">
        <w:rPr>
          <w:sz w:val="28"/>
          <w:szCs w:val="28"/>
        </w:rPr>
        <w:t>Гремячинского сельского поселения»;</w:t>
      </w:r>
    </w:p>
    <w:p w:rsidR="006D383E" w:rsidRPr="00830F31" w:rsidRDefault="006D383E" w:rsidP="00AE336C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Постановлением Администрации Гремячинского сельского поселения от 28.12.2012 №138 «О внесении изменений в Порядок разработки и утверждения </w:t>
      </w:r>
      <w:r w:rsidRPr="00830F31">
        <w:rPr>
          <w:sz w:val="28"/>
          <w:szCs w:val="28"/>
        </w:rPr>
        <w:lastRenderedPageBreak/>
        <w:t>административных регламентов Гремячинского сельского поселения, утвержденный постановлением администрации Гремячинского сельского поселения от 10.09.2012 №78».</w:t>
      </w:r>
    </w:p>
    <w:p w:rsidR="006D383E" w:rsidRPr="00830F31" w:rsidRDefault="006D383E" w:rsidP="00AE336C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6D383E" w:rsidRPr="00830F31" w:rsidRDefault="006D383E" w:rsidP="00AE336C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053B3B" w:rsidRPr="00830F31" w:rsidRDefault="00E85358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2.6.1.1. </w:t>
      </w:r>
      <w:r w:rsidR="00DB7EA1" w:rsidRPr="00830F31">
        <w:rPr>
          <w:rFonts w:eastAsia="Calibri"/>
          <w:sz w:val="28"/>
          <w:szCs w:val="28"/>
        </w:rPr>
        <w:t xml:space="preserve">для </w:t>
      </w:r>
      <w:r w:rsidR="00053B3B" w:rsidRPr="00830F31">
        <w:rPr>
          <w:rFonts w:eastAsia="Calibri"/>
          <w:sz w:val="28"/>
          <w:szCs w:val="28"/>
        </w:rPr>
        <w:t>юридически</w:t>
      </w:r>
      <w:r w:rsidR="00DB7EA1" w:rsidRPr="00830F31">
        <w:rPr>
          <w:rFonts w:eastAsia="Calibri"/>
          <w:sz w:val="28"/>
          <w:szCs w:val="28"/>
        </w:rPr>
        <w:t>х</w:t>
      </w:r>
      <w:r w:rsidR="00053B3B" w:rsidRPr="00830F31">
        <w:rPr>
          <w:rFonts w:eastAsia="Calibri"/>
          <w:sz w:val="28"/>
          <w:szCs w:val="28"/>
        </w:rPr>
        <w:t xml:space="preserve"> лиц:</w:t>
      </w:r>
    </w:p>
    <w:p w:rsidR="00DB7EA1" w:rsidRPr="00830F31" w:rsidRDefault="00DB7EA1" w:rsidP="00AE336C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2.6.1.1.</w:t>
      </w:r>
      <w:r w:rsidR="00E85358" w:rsidRPr="00830F31">
        <w:rPr>
          <w:color w:val="000000"/>
          <w:sz w:val="28"/>
          <w:szCs w:val="28"/>
        </w:rPr>
        <w:t xml:space="preserve">1. </w:t>
      </w:r>
      <w:r w:rsidRPr="00830F31">
        <w:rPr>
          <w:color w:val="000000"/>
          <w:sz w:val="28"/>
          <w:szCs w:val="28"/>
        </w:rPr>
        <w:t xml:space="preserve"> Заявление о предоставлении в собственность муниципального имущества по форме согласно приложению 2 к административному регламенту;</w:t>
      </w:r>
    </w:p>
    <w:p w:rsidR="00DB7EA1" w:rsidRPr="00830F31" w:rsidRDefault="00DB7EA1" w:rsidP="00AE336C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2.6.1.</w:t>
      </w:r>
      <w:r w:rsidR="00E85358" w:rsidRPr="00830F31">
        <w:rPr>
          <w:color w:val="000000"/>
          <w:sz w:val="28"/>
          <w:szCs w:val="28"/>
        </w:rPr>
        <w:t>1.</w:t>
      </w:r>
      <w:r w:rsidRPr="00830F31">
        <w:rPr>
          <w:color w:val="000000"/>
          <w:sz w:val="28"/>
          <w:szCs w:val="28"/>
        </w:rPr>
        <w:t>2.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DB7EA1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2.6.1.</w:t>
      </w:r>
      <w:r w:rsidR="00E85358" w:rsidRPr="00830F31">
        <w:rPr>
          <w:color w:val="000000"/>
          <w:sz w:val="28"/>
          <w:szCs w:val="28"/>
        </w:rPr>
        <w:t>1.</w:t>
      </w:r>
      <w:r w:rsidRPr="00830F31">
        <w:rPr>
          <w:color w:val="000000"/>
          <w:sz w:val="28"/>
          <w:szCs w:val="28"/>
        </w:rPr>
        <w:t>3.</w:t>
      </w:r>
      <w:r w:rsidRPr="00830F31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DB7EA1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>2.6.1.</w:t>
      </w:r>
      <w:r w:rsidR="00E85358" w:rsidRPr="00830F31">
        <w:rPr>
          <w:rFonts w:eastAsia="Calibri"/>
          <w:color w:val="000000"/>
          <w:sz w:val="28"/>
          <w:szCs w:val="28"/>
          <w:lang w:eastAsia="en-US"/>
        </w:rPr>
        <w:t>1.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830F31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</w:t>
      </w:r>
      <w:r w:rsidR="00E85358" w:rsidRPr="00830F31">
        <w:rPr>
          <w:color w:val="000000"/>
          <w:sz w:val="28"/>
          <w:szCs w:val="28"/>
        </w:rPr>
        <w:t>аявителя;</w:t>
      </w:r>
    </w:p>
    <w:p w:rsidR="00053B3B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2.6.1.</w:t>
      </w:r>
      <w:r w:rsidR="00E85358" w:rsidRPr="00830F31">
        <w:rPr>
          <w:rFonts w:eastAsia="Calibri"/>
          <w:sz w:val="28"/>
          <w:szCs w:val="28"/>
        </w:rPr>
        <w:t>1.</w:t>
      </w:r>
      <w:r w:rsidRPr="00830F31">
        <w:rPr>
          <w:rFonts w:eastAsia="Calibri"/>
          <w:sz w:val="28"/>
          <w:szCs w:val="28"/>
        </w:rPr>
        <w:t xml:space="preserve">5. </w:t>
      </w:r>
      <w:r w:rsidR="00053B3B" w:rsidRPr="00830F31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053B3B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2.6.1.</w:t>
      </w:r>
      <w:r w:rsidR="00E85358" w:rsidRPr="00830F31">
        <w:rPr>
          <w:rFonts w:eastAsia="Calibri"/>
          <w:sz w:val="28"/>
          <w:szCs w:val="28"/>
        </w:rPr>
        <w:t>1.</w:t>
      </w:r>
      <w:r w:rsidRPr="00830F31">
        <w:rPr>
          <w:rFonts w:eastAsia="Calibri"/>
          <w:sz w:val="28"/>
          <w:szCs w:val="28"/>
        </w:rPr>
        <w:t xml:space="preserve">6. </w:t>
      </w:r>
      <w:r w:rsidR="00053B3B" w:rsidRPr="00830F31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3B3B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2.6.1.</w:t>
      </w:r>
      <w:r w:rsidR="00E85358" w:rsidRPr="00830F31">
        <w:rPr>
          <w:rFonts w:eastAsia="Calibri"/>
          <w:sz w:val="28"/>
          <w:szCs w:val="28"/>
        </w:rPr>
        <w:t>1.</w:t>
      </w:r>
      <w:r w:rsidRPr="00830F31">
        <w:rPr>
          <w:rFonts w:eastAsia="Calibri"/>
          <w:sz w:val="28"/>
          <w:szCs w:val="28"/>
        </w:rPr>
        <w:t xml:space="preserve">7. </w:t>
      </w:r>
      <w:r w:rsidR="00053B3B" w:rsidRPr="00830F31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E85358" w:rsidRPr="00830F31">
        <w:rPr>
          <w:rFonts w:eastAsia="Calibri"/>
          <w:sz w:val="28"/>
          <w:szCs w:val="28"/>
        </w:rPr>
        <w:t>дического лица без доверенности;</w:t>
      </w:r>
    </w:p>
    <w:p w:rsidR="00E85358" w:rsidRPr="00830F31" w:rsidRDefault="00E85358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2.6.1.1.8. документ, подтверждающий внесения задатка.</w:t>
      </w:r>
    </w:p>
    <w:p w:rsidR="00DB7EA1" w:rsidRPr="00830F31" w:rsidRDefault="00E85358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2.6.1</w:t>
      </w:r>
      <w:r w:rsidR="00DB7EA1" w:rsidRPr="00830F31">
        <w:rPr>
          <w:rFonts w:eastAsia="Calibri"/>
          <w:sz w:val="28"/>
          <w:szCs w:val="28"/>
        </w:rPr>
        <w:t>.</w:t>
      </w:r>
      <w:r w:rsidRPr="00830F31">
        <w:rPr>
          <w:rFonts w:eastAsia="Calibri"/>
          <w:sz w:val="28"/>
          <w:szCs w:val="28"/>
        </w:rPr>
        <w:t>2.</w:t>
      </w:r>
      <w:r w:rsidR="00DB7EA1" w:rsidRPr="00830F31">
        <w:rPr>
          <w:rFonts w:eastAsia="Calibri"/>
          <w:sz w:val="28"/>
          <w:szCs w:val="28"/>
        </w:rPr>
        <w:t xml:space="preserve"> для </w:t>
      </w:r>
      <w:r w:rsidR="00053B3B" w:rsidRPr="00830F31">
        <w:rPr>
          <w:rFonts w:eastAsia="Calibri"/>
          <w:sz w:val="28"/>
          <w:szCs w:val="28"/>
        </w:rPr>
        <w:t>физически</w:t>
      </w:r>
      <w:r w:rsidR="00DB7EA1" w:rsidRPr="00830F31">
        <w:rPr>
          <w:rFonts w:eastAsia="Calibri"/>
          <w:sz w:val="28"/>
          <w:szCs w:val="28"/>
        </w:rPr>
        <w:t>х</w:t>
      </w:r>
      <w:r w:rsidR="00053B3B" w:rsidRPr="00830F31">
        <w:rPr>
          <w:rFonts w:eastAsia="Calibri"/>
          <w:sz w:val="28"/>
          <w:szCs w:val="28"/>
        </w:rPr>
        <w:t xml:space="preserve"> лиц</w:t>
      </w:r>
      <w:r w:rsidR="00DB7EA1" w:rsidRPr="00830F31">
        <w:rPr>
          <w:rFonts w:eastAsia="Calibri"/>
          <w:sz w:val="28"/>
          <w:szCs w:val="28"/>
        </w:rPr>
        <w:t>:</w:t>
      </w:r>
    </w:p>
    <w:p w:rsidR="00DB7EA1" w:rsidRPr="00830F31" w:rsidRDefault="00E85358" w:rsidP="00AE336C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2.6.1</w:t>
      </w:r>
      <w:r w:rsidR="00DB7EA1" w:rsidRPr="00830F31">
        <w:rPr>
          <w:color w:val="000000"/>
          <w:sz w:val="28"/>
          <w:szCs w:val="28"/>
        </w:rPr>
        <w:t>.</w:t>
      </w:r>
      <w:r w:rsidRPr="00830F31">
        <w:rPr>
          <w:color w:val="000000"/>
          <w:sz w:val="28"/>
          <w:szCs w:val="28"/>
        </w:rPr>
        <w:t>2</w:t>
      </w:r>
      <w:r w:rsidR="00DB7EA1" w:rsidRPr="00830F31">
        <w:rPr>
          <w:color w:val="000000"/>
          <w:sz w:val="28"/>
          <w:szCs w:val="28"/>
        </w:rPr>
        <w:t>.</w:t>
      </w:r>
      <w:r w:rsidRPr="00830F31">
        <w:rPr>
          <w:color w:val="000000"/>
          <w:sz w:val="28"/>
          <w:szCs w:val="28"/>
        </w:rPr>
        <w:t xml:space="preserve">1. </w:t>
      </w:r>
      <w:r w:rsidR="00DB7EA1" w:rsidRPr="00830F31">
        <w:rPr>
          <w:color w:val="000000"/>
          <w:sz w:val="28"/>
          <w:szCs w:val="28"/>
        </w:rPr>
        <w:t>Заявление о предоставлении выписки из реестра муниципального имущества по форме согласно приложению 1 к административному регламенту;</w:t>
      </w:r>
    </w:p>
    <w:p w:rsidR="00DB7EA1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2.6.</w:t>
      </w:r>
      <w:r w:rsidR="00E85358" w:rsidRPr="00830F31">
        <w:rPr>
          <w:color w:val="000000"/>
          <w:sz w:val="28"/>
          <w:szCs w:val="28"/>
        </w:rPr>
        <w:t>1.</w:t>
      </w:r>
      <w:r w:rsidRPr="00830F31">
        <w:rPr>
          <w:color w:val="000000"/>
          <w:sz w:val="28"/>
          <w:szCs w:val="28"/>
        </w:rPr>
        <w:t>2.2.</w:t>
      </w:r>
      <w:r w:rsidRPr="00830F31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DB7EA1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>2.6.</w:t>
      </w:r>
      <w:r w:rsidR="00E85358" w:rsidRPr="00830F31">
        <w:rPr>
          <w:rFonts w:eastAsia="Calibri"/>
          <w:color w:val="000000"/>
          <w:sz w:val="28"/>
          <w:szCs w:val="28"/>
          <w:lang w:eastAsia="en-US"/>
        </w:rPr>
        <w:t>1.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2.3. </w:t>
      </w:r>
      <w:r w:rsidRPr="00830F31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53B3B" w:rsidRPr="00830F31" w:rsidRDefault="00DB7EA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</w:t>
      </w:r>
      <w:r w:rsidR="00E85358" w:rsidRPr="00830F31">
        <w:rPr>
          <w:rFonts w:eastAsia="Calibri"/>
          <w:sz w:val="28"/>
          <w:szCs w:val="28"/>
        </w:rPr>
        <w:t>1.</w:t>
      </w:r>
      <w:r w:rsidRPr="00830F31">
        <w:rPr>
          <w:rFonts w:eastAsia="Calibri"/>
          <w:sz w:val="28"/>
          <w:szCs w:val="28"/>
        </w:rPr>
        <w:t xml:space="preserve">2.4. </w:t>
      </w:r>
      <w:r w:rsidR="00053B3B" w:rsidRPr="00830F31">
        <w:rPr>
          <w:rFonts w:eastAsia="Calibri"/>
          <w:sz w:val="28"/>
          <w:szCs w:val="28"/>
        </w:rPr>
        <w:t>документ, подтверждающий внесения задатка.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2.6.2. Требования к документам, необходимым для предоставления муниципальной услуги.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2.6.2.1. В заявлении о предоставлении выписки из реестра муниципального имущества</w:t>
      </w:r>
      <w:r w:rsidRPr="00830F31" w:rsidDel="00865BC2">
        <w:rPr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указываются: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сведения о заявителе: 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lastRenderedPageBreak/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30F3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53B3B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2.6.3</w:t>
      </w:r>
      <w:r w:rsidR="00E85358" w:rsidRPr="00830F31">
        <w:rPr>
          <w:rFonts w:eastAsia="Calibri"/>
          <w:sz w:val="28"/>
          <w:szCs w:val="28"/>
        </w:rPr>
        <w:t xml:space="preserve">. </w:t>
      </w:r>
      <w:r w:rsidR="00053B3B" w:rsidRPr="00830F31">
        <w:rPr>
          <w:rFonts w:eastAsia="Calibri"/>
          <w:sz w:val="28"/>
          <w:szCs w:val="28"/>
        </w:rPr>
        <w:t>В случае продажи имущества без объявления цены претендент также представляет предложение о цене приобретения имущества в запечатанном конверте.</w:t>
      </w:r>
    </w:p>
    <w:p w:rsidR="00053B3B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2.6.4</w:t>
      </w:r>
      <w:r w:rsidR="00E85358" w:rsidRPr="00830F31">
        <w:rPr>
          <w:rFonts w:eastAsia="Calibri"/>
          <w:sz w:val="28"/>
          <w:szCs w:val="28"/>
        </w:rPr>
        <w:t xml:space="preserve">. </w:t>
      </w:r>
      <w:r w:rsidR="00053B3B" w:rsidRPr="00830F31">
        <w:rPr>
          <w:rFonts w:eastAsia="Calibri"/>
          <w:sz w:val="28"/>
          <w:szCs w:val="28"/>
        </w:rPr>
        <w:t>Претендент вправе предоставить:</w:t>
      </w:r>
    </w:p>
    <w:p w:rsidR="00053B3B" w:rsidRPr="00830F31" w:rsidRDefault="00053B3B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выписку из единого государственного реестра юридических лиц;</w:t>
      </w:r>
    </w:p>
    <w:p w:rsidR="00053B3B" w:rsidRPr="00830F31" w:rsidRDefault="00053B3B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выписку из единого государственного реестра индивидуальных предпринимателей;</w:t>
      </w:r>
    </w:p>
    <w:p w:rsidR="00053B3B" w:rsidRPr="00830F31" w:rsidRDefault="00053B3B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 </w:t>
      </w:r>
      <w:r w:rsidR="00E85358" w:rsidRPr="00830F31">
        <w:rPr>
          <w:rFonts w:eastAsia="Calibri"/>
          <w:sz w:val="28"/>
          <w:szCs w:val="28"/>
        </w:rPr>
        <w:t>2.6.</w:t>
      </w:r>
      <w:r w:rsidR="005709E5" w:rsidRPr="00830F31">
        <w:rPr>
          <w:rFonts w:eastAsia="Calibri"/>
          <w:sz w:val="28"/>
          <w:szCs w:val="28"/>
        </w:rPr>
        <w:t>5</w:t>
      </w:r>
      <w:r w:rsidR="00E85358" w:rsidRPr="00830F31">
        <w:rPr>
          <w:rFonts w:eastAsia="Calibri"/>
          <w:sz w:val="28"/>
          <w:szCs w:val="28"/>
        </w:rPr>
        <w:t xml:space="preserve">. </w:t>
      </w:r>
      <w:r w:rsidRPr="00830F31">
        <w:rPr>
          <w:rFonts w:eastAsia="Calibri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53B3B" w:rsidRPr="00830F31" w:rsidRDefault="00053B3B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 w:rsidR="00E85358" w:rsidRPr="00830F31">
        <w:rPr>
          <w:rFonts w:eastAsia="Calibri"/>
          <w:sz w:val="28"/>
          <w:szCs w:val="28"/>
        </w:rPr>
        <w:t xml:space="preserve">продавца, другой – </w:t>
      </w:r>
      <w:r w:rsidRPr="00830F31">
        <w:rPr>
          <w:rFonts w:eastAsia="Calibri"/>
          <w:sz w:val="28"/>
          <w:szCs w:val="28"/>
        </w:rPr>
        <w:t xml:space="preserve"> у претендента.</w:t>
      </w:r>
    </w:p>
    <w:p w:rsidR="00E60B01" w:rsidRPr="00830F31" w:rsidRDefault="00E85358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0F31">
        <w:rPr>
          <w:sz w:val="28"/>
          <w:szCs w:val="28"/>
        </w:rPr>
        <w:t>2.6.</w:t>
      </w:r>
      <w:r w:rsidR="005709E5" w:rsidRPr="00830F31">
        <w:rPr>
          <w:sz w:val="28"/>
          <w:szCs w:val="28"/>
        </w:rPr>
        <w:t>6</w:t>
      </w:r>
      <w:r w:rsidRPr="00830F31">
        <w:rPr>
          <w:sz w:val="28"/>
          <w:szCs w:val="28"/>
        </w:rPr>
        <w:t xml:space="preserve">. </w:t>
      </w:r>
      <w:r w:rsidR="00E60B01" w:rsidRPr="00830F31">
        <w:rPr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E60B01" w:rsidRPr="00830F31" w:rsidRDefault="00E60B0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0F31">
        <w:rPr>
          <w:sz w:val="28"/>
          <w:szCs w:val="28"/>
        </w:rPr>
        <w:t>- выписка из ЕГРИП;</w:t>
      </w:r>
    </w:p>
    <w:p w:rsidR="00E60B01" w:rsidRPr="00830F31" w:rsidRDefault="00E60B0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0F31">
        <w:rPr>
          <w:sz w:val="28"/>
          <w:szCs w:val="28"/>
        </w:rPr>
        <w:t>- выписка из ЕГРЮЛ.</w:t>
      </w:r>
    </w:p>
    <w:p w:rsidR="00E60B01" w:rsidRPr="00830F31" w:rsidRDefault="00E60B01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 </w:t>
      </w:r>
      <w:r w:rsidR="00E85358" w:rsidRPr="00830F31">
        <w:rPr>
          <w:sz w:val="28"/>
          <w:szCs w:val="28"/>
        </w:rPr>
        <w:t>2.6.</w:t>
      </w:r>
      <w:r w:rsidR="005709E5" w:rsidRPr="00830F31">
        <w:rPr>
          <w:sz w:val="28"/>
          <w:szCs w:val="28"/>
        </w:rPr>
        <w:t>7</w:t>
      </w:r>
      <w:r w:rsidR="00E85358" w:rsidRPr="00830F31">
        <w:rPr>
          <w:sz w:val="28"/>
          <w:szCs w:val="28"/>
        </w:rPr>
        <w:t xml:space="preserve">. </w:t>
      </w:r>
      <w:r w:rsidRPr="00830F31">
        <w:rPr>
          <w:sz w:val="28"/>
          <w:szCs w:val="28"/>
        </w:rPr>
        <w:t>Запрещается требовать от заявителя:</w:t>
      </w:r>
    </w:p>
    <w:p w:rsidR="00E60B01" w:rsidRPr="00830F31" w:rsidRDefault="00E60B01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0B01" w:rsidRPr="00830F31" w:rsidRDefault="00E60B01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30F3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 w:rsidRPr="00830F31">
        <w:rPr>
          <w:sz w:val="28"/>
          <w:szCs w:val="28"/>
        </w:rPr>
        <w:lastRenderedPageBreak/>
        <w:t>субъектов РФ</w:t>
      </w:r>
      <w:r w:rsidR="00B63EBA" w:rsidRPr="00830F31">
        <w:rPr>
          <w:sz w:val="28"/>
          <w:szCs w:val="28"/>
        </w:rPr>
        <w:t xml:space="preserve"> </w:t>
      </w:r>
      <w:r w:rsidRPr="00830F31">
        <w:rPr>
          <w:sz w:val="28"/>
          <w:szCs w:val="28"/>
        </w:rPr>
        <w:t xml:space="preserve">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30F31">
          <w:rPr>
            <w:sz w:val="28"/>
            <w:szCs w:val="28"/>
          </w:rPr>
          <w:t>2010 г</w:t>
        </w:r>
      </w:smartTag>
      <w:proofErr w:type="gramEnd"/>
      <w:r w:rsidRPr="00830F31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830F3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709E5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682CF7" w:rsidRPr="00830F31" w:rsidRDefault="005709E5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2.</w:t>
      </w:r>
      <w:r w:rsidR="00256F03" w:rsidRPr="00830F31">
        <w:rPr>
          <w:sz w:val="28"/>
          <w:szCs w:val="28"/>
        </w:rPr>
        <w:t>9</w:t>
      </w:r>
      <w:r w:rsidRPr="00830F31">
        <w:rPr>
          <w:sz w:val="28"/>
          <w:szCs w:val="28"/>
        </w:rPr>
        <w:t xml:space="preserve">.1. </w:t>
      </w:r>
      <w:r w:rsidR="00682CF7" w:rsidRPr="00830F31">
        <w:rPr>
          <w:sz w:val="28"/>
          <w:szCs w:val="28"/>
        </w:rPr>
        <w:t xml:space="preserve"> В муниципальной услуге отказывается по следующим основаниям: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830F31">
          <w:rPr>
            <w:rFonts w:eastAsia="Calibri"/>
            <w:sz w:val="28"/>
            <w:szCs w:val="28"/>
          </w:rPr>
          <w:t>законодательством</w:t>
        </w:r>
      </w:hyperlink>
      <w:r w:rsidRPr="00830F31">
        <w:rPr>
          <w:rFonts w:eastAsia="Calibri"/>
          <w:sz w:val="28"/>
          <w:szCs w:val="28"/>
        </w:rPr>
        <w:t xml:space="preserve"> Российской Федерации;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2.</w:t>
      </w:r>
      <w:r w:rsidR="00256F03" w:rsidRPr="00830F31">
        <w:rPr>
          <w:sz w:val="28"/>
          <w:szCs w:val="28"/>
        </w:rPr>
        <w:t>9.2</w:t>
      </w:r>
      <w:r w:rsidR="00B63EBA" w:rsidRPr="00830F31">
        <w:rPr>
          <w:sz w:val="28"/>
          <w:szCs w:val="28"/>
        </w:rPr>
        <w:t xml:space="preserve">. В </w:t>
      </w:r>
      <w:r w:rsidRPr="00830F31">
        <w:rPr>
          <w:sz w:val="28"/>
          <w:szCs w:val="28"/>
        </w:rPr>
        <w:t>муниципальной услуге также отказывается в случаях: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- при продаже имущества на аукционе, конкурсе и </w:t>
      </w:r>
      <w:r w:rsidRPr="00830F31">
        <w:rPr>
          <w:rFonts w:eastAsia="Calibri"/>
          <w:sz w:val="28"/>
          <w:szCs w:val="28"/>
        </w:rPr>
        <w:t>посредством публичного предложения: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sz w:val="28"/>
          <w:szCs w:val="28"/>
        </w:rPr>
        <w:t xml:space="preserve">а) </w:t>
      </w:r>
      <w:r w:rsidRPr="00830F31">
        <w:rPr>
          <w:rFonts w:eastAsia="Calibri"/>
          <w:sz w:val="28"/>
          <w:szCs w:val="28"/>
        </w:rPr>
        <w:t xml:space="preserve">заявка представлена по истечении срока приема заявок, указанного в информационном сообщении; 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0F31">
        <w:rPr>
          <w:rFonts w:eastAsia="Calibri"/>
          <w:sz w:val="28"/>
          <w:szCs w:val="28"/>
        </w:rPr>
        <w:t>б)</w:t>
      </w:r>
      <w:r w:rsidRPr="00830F31">
        <w:rPr>
          <w:sz w:val="28"/>
          <w:szCs w:val="28"/>
        </w:rPr>
        <w:t xml:space="preserve"> заявитель не признан победителем аукциона, конкурса;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в) победитель аукциона (конкурса, продажи муниципального имущества посредством публичного предложения, без объявления цены) уклонился или </w:t>
      </w:r>
      <w:r w:rsidRPr="00830F31">
        <w:rPr>
          <w:sz w:val="28"/>
          <w:szCs w:val="28"/>
        </w:rPr>
        <w:lastRenderedPageBreak/>
        <w:t>отказался от заключения в установленный действующим законодательством срок договора купли-продажи муниципального имущества.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- при продаже имущества без объявления цены: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а) предложение иных участников продажи содержит более высокую цену приобретения имущества;</w:t>
      </w:r>
    </w:p>
    <w:p w:rsidR="00682CF7" w:rsidRPr="00830F31" w:rsidRDefault="00682CF7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б) при равенстве предлагаемой цены приобретения имущества заявка заявителя подана позже иных заявок с аналогичной ценой. </w:t>
      </w:r>
    </w:p>
    <w:p w:rsidR="006B62E0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0F31">
        <w:rPr>
          <w:sz w:val="28"/>
          <w:szCs w:val="28"/>
        </w:rPr>
        <w:t>2.9.3</w:t>
      </w:r>
      <w:r w:rsidR="006B62E0" w:rsidRPr="00830F31">
        <w:rPr>
          <w:sz w:val="28"/>
          <w:szCs w:val="28"/>
        </w:rPr>
        <w:t xml:space="preserve">. При продаже имущества без объявления цены </w:t>
      </w:r>
      <w:r w:rsidR="006B62E0" w:rsidRPr="00830F31">
        <w:rPr>
          <w:rFonts w:eastAsia="Calibri"/>
          <w:sz w:val="28"/>
          <w:szCs w:val="28"/>
        </w:rPr>
        <w:t>в приеме заявки отказывается, если:</w:t>
      </w:r>
    </w:p>
    <w:p w:rsidR="006B62E0" w:rsidRPr="00830F31" w:rsidRDefault="006B62E0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6B62E0" w:rsidRPr="00830F31" w:rsidRDefault="006B62E0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6B62E0" w:rsidRPr="00830F31" w:rsidRDefault="006B62E0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в) заявка оформлена с нарушением требований, установленных продавцом;</w:t>
      </w:r>
    </w:p>
    <w:p w:rsidR="006B62E0" w:rsidRPr="00830F31" w:rsidRDefault="006B62E0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B62E0" w:rsidRPr="00830F31" w:rsidRDefault="006B62E0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spellStart"/>
      <w:r w:rsidRPr="00830F31">
        <w:rPr>
          <w:rFonts w:eastAsia="Calibri"/>
          <w:sz w:val="28"/>
          <w:szCs w:val="28"/>
        </w:rPr>
        <w:t>д</w:t>
      </w:r>
      <w:proofErr w:type="spellEnd"/>
      <w:r w:rsidRPr="00830F31">
        <w:rPr>
          <w:rFonts w:eastAsia="Calibri"/>
          <w:sz w:val="28"/>
          <w:szCs w:val="28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12" w:history="1">
        <w:r w:rsidRPr="00830F31">
          <w:rPr>
            <w:rFonts w:eastAsia="Calibri"/>
            <w:sz w:val="28"/>
            <w:szCs w:val="28"/>
          </w:rPr>
          <w:t>законодательством</w:t>
        </w:r>
      </w:hyperlink>
      <w:r w:rsidRPr="00830F31">
        <w:rPr>
          <w:rFonts w:eastAsia="Calibri"/>
          <w:sz w:val="28"/>
          <w:szCs w:val="28"/>
        </w:rPr>
        <w:t xml:space="preserve"> Российской Федерации.</w:t>
      </w:r>
    </w:p>
    <w:p w:rsidR="006B62E0" w:rsidRPr="00830F31" w:rsidRDefault="006B62E0" w:rsidP="00AE33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В иных случаях отказ в приеме заявки не предусмотрен.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6F03" w:rsidRPr="00830F31" w:rsidRDefault="00256F03" w:rsidP="00AE336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830F3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830F31">
        <w:rPr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2.13. Срок регистрации запроса заявителя о предоставлении муниципальной услуги с момента подачи заявления</w:t>
      </w:r>
    </w:p>
    <w:p w:rsidR="00256F03" w:rsidRPr="00830F31" w:rsidRDefault="00256F03" w:rsidP="00AE336C">
      <w:pPr>
        <w:pStyle w:val="1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256F03" w:rsidRPr="00830F31" w:rsidRDefault="00256F03" w:rsidP="00AE336C">
      <w:pPr>
        <w:pStyle w:val="1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lastRenderedPageBreak/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2.14. Требования к помещению, в котором предоставляется муниципальная услуга, к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услуги</w:t>
      </w:r>
    </w:p>
    <w:p w:rsidR="00256F03" w:rsidRPr="00830F31" w:rsidRDefault="00256F03" w:rsidP="00AE336C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830F31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830F31">
        <w:rPr>
          <w:color w:val="000000"/>
          <w:sz w:val="28"/>
          <w:szCs w:val="28"/>
        </w:rPr>
        <w:t xml:space="preserve"> 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30F31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830F31">
        <w:rPr>
          <w:color w:val="000000"/>
          <w:sz w:val="28"/>
          <w:szCs w:val="28"/>
        </w:rPr>
        <w:t>банкетками</w:t>
      </w:r>
      <w:proofErr w:type="spellEnd"/>
      <w:r w:rsidRPr="00830F31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830F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30F31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1.4.4.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256F03" w:rsidRPr="00830F31" w:rsidRDefault="00256F03" w:rsidP="00AE336C">
      <w:pPr>
        <w:tabs>
          <w:tab w:val="left" w:pos="709"/>
        </w:tabs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30F31">
        <w:rPr>
          <w:color w:val="000000"/>
          <w:sz w:val="28"/>
          <w:szCs w:val="28"/>
        </w:rPr>
        <w:br/>
        <w:t>не превышает трех, продолжительность - не более 15 минут;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2.15.1.2. возможность получения муниципальной услуги в МФЦ в соответствии с соглашением о взаимодействии, заключенным между МФЦ и </w:t>
      </w:r>
      <w:r w:rsidRPr="00830F31">
        <w:rPr>
          <w:color w:val="000000"/>
          <w:sz w:val="28"/>
          <w:szCs w:val="28"/>
        </w:rPr>
        <w:lastRenderedPageBreak/>
        <w:t>органом, предоставляющим муниципальную услугу, с момента вступления в силу соглашения о взаимодействии;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30F31">
        <w:rPr>
          <w:b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56F03" w:rsidRPr="00830F31" w:rsidRDefault="00256F03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AE336C" w:rsidRPr="00830F31" w:rsidRDefault="00AE336C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AE336C" w:rsidRPr="00830F31" w:rsidRDefault="00AE336C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2.15.1.7. снижение среднего числа обращений представителей </w:t>
      </w:r>
      <w:proofErr w:type="spellStart"/>
      <w:proofErr w:type="gramStart"/>
      <w:r w:rsidRPr="00830F31">
        <w:rPr>
          <w:sz w:val="28"/>
          <w:szCs w:val="28"/>
        </w:rPr>
        <w:t>бизнес-сообщества</w:t>
      </w:r>
      <w:proofErr w:type="spellEnd"/>
      <w:proofErr w:type="gramEnd"/>
      <w:r w:rsidRPr="00830F31">
        <w:rPr>
          <w:sz w:val="28"/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</w:t>
      </w:r>
      <w:r w:rsidR="002F4695" w:rsidRPr="00830F31">
        <w:rPr>
          <w:sz w:val="28"/>
          <w:szCs w:val="28"/>
        </w:rPr>
        <w:t xml:space="preserve">редпринимательской деятельности </w:t>
      </w:r>
      <w:r w:rsidRPr="00830F31">
        <w:rPr>
          <w:sz w:val="28"/>
          <w:szCs w:val="28"/>
        </w:rPr>
        <w:t>– до 2-х.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2.16. Иные требования к предоставлению муниципальной услуги и особенности предоставления муниципальной услуги в электронной форме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2.16.1. Информация о муниципальной услуге: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2.16.1.1. </w:t>
      </w:r>
      <w:proofErr w:type="gramStart"/>
      <w:r w:rsidRPr="00830F31">
        <w:rPr>
          <w:color w:val="000000"/>
          <w:sz w:val="28"/>
          <w:szCs w:val="28"/>
        </w:rPr>
        <w:t>внесена</w:t>
      </w:r>
      <w:proofErr w:type="gramEnd"/>
      <w:r w:rsidRPr="00830F31">
        <w:rPr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2.16.1.2. </w:t>
      </w:r>
      <w:proofErr w:type="gramStart"/>
      <w:r w:rsidRPr="00830F31">
        <w:rPr>
          <w:color w:val="000000"/>
          <w:sz w:val="28"/>
          <w:szCs w:val="28"/>
        </w:rPr>
        <w:t>размещена</w:t>
      </w:r>
      <w:proofErr w:type="gramEnd"/>
      <w:r w:rsidRPr="00830F31">
        <w:rPr>
          <w:color w:val="000000"/>
          <w:sz w:val="28"/>
          <w:szCs w:val="28"/>
        </w:rPr>
        <w:t xml:space="preserve"> на Региональном портале;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2.16.1.3. </w:t>
      </w:r>
      <w:proofErr w:type="gramStart"/>
      <w:r w:rsidRPr="00830F31">
        <w:rPr>
          <w:color w:val="000000"/>
          <w:sz w:val="28"/>
          <w:szCs w:val="28"/>
        </w:rPr>
        <w:t>размещена</w:t>
      </w:r>
      <w:proofErr w:type="gramEnd"/>
      <w:r w:rsidRPr="00830F31">
        <w:rPr>
          <w:color w:val="000000"/>
          <w:sz w:val="28"/>
          <w:szCs w:val="28"/>
        </w:rPr>
        <w:t xml:space="preserve"> на Едином портале.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56F03" w:rsidRPr="00830F31" w:rsidRDefault="00256F03" w:rsidP="00AE336C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F31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30F31">
        <w:rPr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56F03" w:rsidRPr="00830F31" w:rsidRDefault="00256F03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III. Административные процедуры</w:t>
      </w:r>
    </w:p>
    <w:p w:rsidR="00B95901" w:rsidRPr="00830F31" w:rsidRDefault="00B95901" w:rsidP="00AE336C">
      <w:pPr>
        <w:pStyle w:val="ConsPlusNormal"/>
        <w:widowControl/>
        <w:tabs>
          <w:tab w:val="left" w:pos="70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</w:p>
    <w:p w:rsidR="003B10EE" w:rsidRPr="00830F31" w:rsidRDefault="007715D7" w:rsidP="00AE336C">
      <w:pPr>
        <w:numPr>
          <w:ilvl w:val="1"/>
          <w:numId w:val="1"/>
        </w:numPr>
        <w:tabs>
          <w:tab w:val="left" w:pos="709"/>
          <w:tab w:val="left" w:pos="1276"/>
        </w:tabs>
        <w:suppressAutoHyphens/>
        <w:autoSpaceDE w:val="0"/>
        <w:ind w:left="0" w:firstLine="709"/>
        <w:jc w:val="both"/>
        <w:rPr>
          <w:b/>
          <w:sz w:val="28"/>
          <w:szCs w:val="28"/>
          <w:lang w:eastAsia="ar-SA"/>
        </w:rPr>
      </w:pPr>
      <w:r w:rsidRPr="00830F31">
        <w:rPr>
          <w:b/>
          <w:sz w:val="28"/>
          <w:szCs w:val="28"/>
          <w:lang w:eastAsia="ar-SA"/>
        </w:rPr>
        <w:t xml:space="preserve">Последовательность </w:t>
      </w:r>
      <w:r w:rsidR="003B10EE" w:rsidRPr="00830F31">
        <w:rPr>
          <w:b/>
          <w:sz w:val="28"/>
          <w:szCs w:val="28"/>
          <w:lang w:eastAsia="ar-SA"/>
        </w:rPr>
        <w:t>административных действий (процедур)</w:t>
      </w:r>
    </w:p>
    <w:p w:rsidR="003B10EE" w:rsidRPr="00830F31" w:rsidRDefault="003B10EE" w:rsidP="00AE336C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lastRenderedPageBreak/>
        <w:t>Последовательность административных действий (процедур) по исполнению муниципальной услуги</w:t>
      </w:r>
    </w:p>
    <w:p w:rsidR="000A7B94" w:rsidRPr="00830F31" w:rsidRDefault="000A7B94" w:rsidP="00AE336C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 xml:space="preserve">- прием и регистрация заявок; </w:t>
      </w:r>
    </w:p>
    <w:p w:rsidR="000A7B94" w:rsidRPr="00830F31" w:rsidRDefault="000A7B94" w:rsidP="00AE336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-</w:t>
      </w:r>
      <w:r w:rsidR="003B10EE" w:rsidRPr="00830F31">
        <w:rPr>
          <w:sz w:val="28"/>
          <w:szCs w:val="28"/>
          <w:lang w:eastAsia="ar-SA"/>
        </w:rPr>
        <w:t xml:space="preserve"> </w:t>
      </w:r>
      <w:r w:rsidRPr="00830F31">
        <w:rPr>
          <w:sz w:val="28"/>
          <w:szCs w:val="28"/>
          <w:lang w:eastAsia="ar-SA"/>
        </w:rPr>
        <w:t>проверка комплектности документов;</w:t>
      </w:r>
    </w:p>
    <w:p w:rsidR="000A7B94" w:rsidRPr="00830F31" w:rsidRDefault="000A7B94" w:rsidP="00AE336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 xml:space="preserve">- направление межведомственного запроса; </w:t>
      </w:r>
    </w:p>
    <w:p w:rsidR="000A7B94" w:rsidRPr="00830F31" w:rsidRDefault="00E13ED4" w:rsidP="00AE336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-</w:t>
      </w:r>
      <w:r w:rsidR="000A7B94" w:rsidRPr="00830F31">
        <w:rPr>
          <w:sz w:val="28"/>
          <w:szCs w:val="28"/>
          <w:lang w:eastAsia="ar-SA"/>
        </w:rPr>
        <w:t>принятие решения о допуске (не проводится в случае продажи имущества без объявления цены);</w:t>
      </w:r>
    </w:p>
    <w:p w:rsidR="000A7B94" w:rsidRPr="00830F31" w:rsidRDefault="000A7B94" w:rsidP="00AE336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- проведение торгов (продажи имущества);</w:t>
      </w:r>
    </w:p>
    <w:p w:rsidR="000A7B94" w:rsidRPr="00830F31" w:rsidRDefault="000A7B94" w:rsidP="00AE336C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- заключение договора купли-продажи.</w:t>
      </w:r>
    </w:p>
    <w:p w:rsidR="000A7B94" w:rsidRPr="00830F31" w:rsidRDefault="00BC22DD" w:rsidP="00AE336C">
      <w:pPr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30F31">
        <w:rPr>
          <w:rFonts w:ascii="'Times New Roman'" w:hAnsi="'Times New Roman'"/>
          <w:b/>
          <w:color w:val="000000"/>
          <w:sz w:val="28"/>
          <w:szCs w:val="28"/>
        </w:rPr>
        <w:t>3.</w:t>
      </w:r>
      <w:r w:rsidR="003B10EE" w:rsidRPr="00830F31">
        <w:rPr>
          <w:rFonts w:ascii="'Times New Roman'" w:hAnsi="'Times New Roman'"/>
          <w:b/>
          <w:color w:val="000000"/>
          <w:sz w:val="28"/>
          <w:szCs w:val="28"/>
        </w:rPr>
        <w:t>2</w:t>
      </w:r>
      <w:r w:rsidRPr="00830F31">
        <w:rPr>
          <w:rFonts w:ascii="'Times New Roman'" w:hAnsi="'Times New Roman'"/>
          <w:b/>
          <w:color w:val="000000"/>
          <w:sz w:val="28"/>
          <w:szCs w:val="28"/>
        </w:rPr>
        <w:t>.</w:t>
      </w:r>
      <w:r w:rsidR="000A7B94" w:rsidRPr="00830F31">
        <w:rPr>
          <w:rFonts w:ascii="'Times New Roman'" w:hAnsi="'Times New Roman'"/>
          <w:b/>
          <w:color w:val="000000"/>
          <w:sz w:val="28"/>
          <w:szCs w:val="28"/>
        </w:rPr>
        <w:t xml:space="preserve"> </w:t>
      </w:r>
      <w:r w:rsidR="000A7B94" w:rsidRPr="00830F31">
        <w:rPr>
          <w:b/>
          <w:sz w:val="28"/>
          <w:szCs w:val="28"/>
          <w:lang w:eastAsia="ar-SA"/>
        </w:rPr>
        <w:t>Прием и регистрация заявок</w:t>
      </w:r>
      <w:r w:rsidRPr="00830F31">
        <w:rPr>
          <w:sz w:val="28"/>
          <w:szCs w:val="28"/>
          <w:lang w:eastAsia="ar-SA"/>
        </w:rPr>
        <w:t>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830F31">
        <w:rPr>
          <w:rFonts w:ascii="'Times New Roman'" w:hAnsi="'Times New Roman'"/>
          <w:color w:val="000000"/>
          <w:sz w:val="28"/>
          <w:szCs w:val="28"/>
        </w:rPr>
        <w:t>3.</w:t>
      </w:r>
      <w:r w:rsidR="003B10EE" w:rsidRPr="00830F31">
        <w:rPr>
          <w:rFonts w:ascii="'Times New Roman'" w:hAnsi="'Times New Roman'"/>
          <w:color w:val="000000"/>
          <w:sz w:val="28"/>
          <w:szCs w:val="28"/>
        </w:rPr>
        <w:t>2</w:t>
      </w:r>
      <w:r w:rsidR="00BC22DD" w:rsidRPr="00830F31">
        <w:rPr>
          <w:rFonts w:ascii="'Times New Roman'" w:hAnsi="'Times New Roman'"/>
          <w:color w:val="000000"/>
          <w:sz w:val="28"/>
          <w:szCs w:val="28"/>
        </w:rPr>
        <w:t>.1</w:t>
      </w:r>
      <w:r w:rsidR="00C35799" w:rsidRPr="00830F31">
        <w:rPr>
          <w:rFonts w:ascii="'Times New Roman'" w:hAnsi="'Times New Roman'"/>
          <w:color w:val="000000"/>
          <w:sz w:val="28"/>
          <w:szCs w:val="28"/>
        </w:rPr>
        <w:t>.</w:t>
      </w:r>
      <w:r w:rsidRPr="00830F31">
        <w:rPr>
          <w:rFonts w:ascii="'Times New Roman'" w:hAnsi="'Times New Roman'"/>
          <w:color w:val="000000"/>
          <w:sz w:val="28"/>
          <w:szCs w:val="28"/>
        </w:rPr>
        <w:t xml:space="preserve">Условием предоставления муниципальной услуги является размещение информационного извещения о приеме заявок на приватизацию имущества опубликованное в районной газете </w:t>
      </w:r>
      <w:r w:rsidR="003B10EE" w:rsidRPr="00830F31">
        <w:rPr>
          <w:color w:val="000000"/>
          <w:sz w:val="28"/>
          <w:szCs w:val="28"/>
        </w:rPr>
        <w:t>«</w:t>
      </w:r>
      <w:proofErr w:type="spellStart"/>
      <w:r w:rsidR="003B10EE" w:rsidRPr="00830F31">
        <w:rPr>
          <w:color w:val="000000"/>
          <w:sz w:val="28"/>
          <w:szCs w:val="28"/>
        </w:rPr>
        <w:t>Осинское</w:t>
      </w:r>
      <w:proofErr w:type="spellEnd"/>
      <w:r w:rsidR="003B10EE" w:rsidRPr="00830F31">
        <w:rPr>
          <w:color w:val="000000"/>
          <w:sz w:val="28"/>
          <w:szCs w:val="28"/>
        </w:rPr>
        <w:t xml:space="preserve"> </w:t>
      </w:r>
      <w:proofErr w:type="spellStart"/>
      <w:r w:rsidR="003B10EE" w:rsidRPr="00830F31">
        <w:rPr>
          <w:color w:val="000000"/>
          <w:sz w:val="28"/>
          <w:szCs w:val="28"/>
        </w:rPr>
        <w:t>Прикамье</w:t>
      </w:r>
      <w:proofErr w:type="spellEnd"/>
      <w:r w:rsidR="003B10EE" w:rsidRPr="00830F31">
        <w:rPr>
          <w:color w:val="000000"/>
          <w:sz w:val="28"/>
          <w:szCs w:val="28"/>
        </w:rPr>
        <w:t>»</w:t>
      </w:r>
      <w:r w:rsidRPr="00830F31">
        <w:rPr>
          <w:color w:val="000000"/>
          <w:sz w:val="28"/>
          <w:szCs w:val="28"/>
        </w:rPr>
        <w:t xml:space="preserve"> и размещенное</w:t>
      </w:r>
      <w:r w:rsidRPr="00830F31">
        <w:rPr>
          <w:sz w:val="28"/>
          <w:szCs w:val="28"/>
          <w:lang w:eastAsia="ar-SA"/>
        </w:rPr>
        <w:t xml:space="preserve"> на официальном сайте </w:t>
      </w:r>
      <w:r w:rsidR="00C23727" w:rsidRPr="00830F31">
        <w:rPr>
          <w:sz w:val="28"/>
          <w:szCs w:val="28"/>
          <w:lang w:eastAsia="ar-SA"/>
        </w:rPr>
        <w:t>Гремячинского</w:t>
      </w:r>
      <w:r w:rsidR="003B10EE" w:rsidRPr="00830F31">
        <w:rPr>
          <w:sz w:val="28"/>
          <w:szCs w:val="28"/>
          <w:lang w:eastAsia="ar-SA"/>
        </w:rPr>
        <w:t xml:space="preserve"> сельского поселения</w:t>
      </w:r>
      <w:r w:rsidRPr="00830F31">
        <w:rPr>
          <w:sz w:val="28"/>
          <w:szCs w:val="28"/>
          <w:lang w:eastAsia="ar-SA"/>
        </w:rPr>
        <w:t xml:space="preserve"> в сети “Интернет”</w:t>
      </w:r>
      <w:r w:rsidR="00C35799" w:rsidRPr="00830F31">
        <w:rPr>
          <w:sz w:val="28"/>
          <w:szCs w:val="28"/>
          <w:lang w:eastAsia="ar-SA"/>
        </w:rPr>
        <w:t xml:space="preserve"> </w:t>
      </w:r>
      <w:r w:rsidRPr="00830F31">
        <w:rPr>
          <w:sz w:val="28"/>
          <w:szCs w:val="28"/>
          <w:lang w:eastAsia="ar-SA"/>
        </w:rPr>
        <w:t xml:space="preserve"> и на официальном сайте</w:t>
      </w:r>
      <w:r w:rsidR="00C35799" w:rsidRPr="00830F31">
        <w:rPr>
          <w:sz w:val="28"/>
          <w:szCs w:val="28"/>
          <w:lang w:eastAsia="ar-SA"/>
        </w:rPr>
        <w:t xml:space="preserve"> </w:t>
      </w:r>
      <w:r w:rsidRPr="00830F31">
        <w:rPr>
          <w:sz w:val="28"/>
          <w:szCs w:val="28"/>
          <w:lang w:eastAsia="ar-SA"/>
        </w:rPr>
        <w:t xml:space="preserve"> Российской Федерации </w:t>
      </w:r>
      <w:r w:rsidRPr="00830F31">
        <w:rPr>
          <w:sz w:val="28"/>
          <w:szCs w:val="28"/>
          <w:lang w:val="en-US" w:eastAsia="ar-SA"/>
        </w:rPr>
        <w:t>www</w:t>
      </w:r>
      <w:r w:rsidRPr="00830F31">
        <w:rPr>
          <w:sz w:val="28"/>
          <w:szCs w:val="28"/>
          <w:lang w:eastAsia="ar-SA"/>
        </w:rPr>
        <w:t>.</w:t>
      </w:r>
      <w:proofErr w:type="spellStart"/>
      <w:r w:rsidRPr="00830F31">
        <w:rPr>
          <w:sz w:val="28"/>
          <w:szCs w:val="28"/>
          <w:lang w:val="en-US" w:eastAsia="ar-SA"/>
        </w:rPr>
        <w:t>torgi</w:t>
      </w:r>
      <w:proofErr w:type="spellEnd"/>
      <w:r w:rsidRPr="00830F31">
        <w:rPr>
          <w:sz w:val="28"/>
          <w:szCs w:val="28"/>
          <w:lang w:eastAsia="ar-SA"/>
        </w:rPr>
        <w:t>.</w:t>
      </w:r>
      <w:proofErr w:type="spellStart"/>
      <w:r w:rsidRPr="00830F31">
        <w:rPr>
          <w:sz w:val="28"/>
          <w:szCs w:val="28"/>
          <w:lang w:val="en-US" w:eastAsia="ar-SA"/>
        </w:rPr>
        <w:t>gov</w:t>
      </w:r>
      <w:proofErr w:type="spellEnd"/>
      <w:r w:rsidRPr="00830F31">
        <w:rPr>
          <w:sz w:val="28"/>
          <w:szCs w:val="28"/>
          <w:lang w:eastAsia="ar-SA"/>
        </w:rPr>
        <w:t>.</w:t>
      </w:r>
      <w:proofErr w:type="spellStart"/>
      <w:r w:rsidRPr="00830F31">
        <w:rPr>
          <w:sz w:val="28"/>
          <w:szCs w:val="28"/>
          <w:lang w:val="en-US" w:eastAsia="ar-SA"/>
        </w:rPr>
        <w:t>ru</w:t>
      </w:r>
      <w:proofErr w:type="spellEnd"/>
      <w:r w:rsidRPr="00830F31">
        <w:rPr>
          <w:sz w:val="28"/>
          <w:szCs w:val="28"/>
          <w:lang w:eastAsia="ar-SA"/>
        </w:rPr>
        <w:t>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rFonts w:ascii="'Times New Roman'" w:hAnsi="'Times New Roman'"/>
          <w:color w:val="000000"/>
          <w:sz w:val="28"/>
          <w:szCs w:val="28"/>
        </w:rPr>
      </w:pPr>
      <w:r w:rsidRPr="00830F31">
        <w:rPr>
          <w:bCs/>
          <w:sz w:val="28"/>
          <w:szCs w:val="28"/>
          <w:lang w:eastAsia="ar-SA"/>
        </w:rPr>
        <w:t>3.</w:t>
      </w:r>
      <w:r w:rsidR="00BC22DD" w:rsidRPr="00830F31">
        <w:rPr>
          <w:bCs/>
          <w:sz w:val="28"/>
          <w:szCs w:val="28"/>
          <w:lang w:eastAsia="ar-SA"/>
        </w:rPr>
        <w:t>3</w:t>
      </w:r>
      <w:r w:rsidRPr="00830F31">
        <w:rPr>
          <w:bCs/>
          <w:sz w:val="28"/>
          <w:szCs w:val="28"/>
          <w:lang w:eastAsia="ar-SA"/>
        </w:rPr>
        <w:t>.</w:t>
      </w:r>
      <w:r w:rsidR="00BC22DD" w:rsidRPr="00830F31">
        <w:rPr>
          <w:bCs/>
          <w:sz w:val="28"/>
          <w:szCs w:val="28"/>
          <w:lang w:eastAsia="ar-SA"/>
        </w:rPr>
        <w:t>2</w:t>
      </w:r>
      <w:r w:rsidR="00C35799" w:rsidRPr="00830F31">
        <w:rPr>
          <w:bCs/>
          <w:sz w:val="28"/>
          <w:szCs w:val="28"/>
          <w:lang w:eastAsia="ar-SA"/>
        </w:rPr>
        <w:t>.</w:t>
      </w:r>
      <w:r w:rsidR="00C23727" w:rsidRPr="00830F31">
        <w:rPr>
          <w:bCs/>
          <w:sz w:val="28"/>
          <w:szCs w:val="28"/>
          <w:lang w:eastAsia="ar-SA"/>
        </w:rPr>
        <w:t xml:space="preserve"> </w:t>
      </w:r>
      <w:r w:rsidR="00B95901" w:rsidRPr="00830F31">
        <w:rPr>
          <w:bCs/>
          <w:sz w:val="28"/>
          <w:szCs w:val="28"/>
          <w:lang w:eastAsia="ar-SA"/>
        </w:rPr>
        <w:t>О</w:t>
      </w:r>
      <w:r w:rsidRPr="00830F31">
        <w:rPr>
          <w:bCs/>
          <w:sz w:val="28"/>
          <w:szCs w:val="28"/>
          <w:lang w:eastAsia="ar-SA"/>
        </w:rPr>
        <w:t>снованием для начала административно</w:t>
      </w:r>
      <w:r w:rsidR="00B95901" w:rsidRPr="00830F31">
        <w:rPr>
          <w:bCs/>
          <w:sz w:val="28"/>
          <w:szCs w:val="28"/>
          <w:lang w:eastAsia="ar-SA"/>
        </w:rPr>
        <w:t>й</w:t>
      </w:r>
      <w:r w:rsidRPr="00830F31">
        <w:rPr>
          <w:bCs/>
          <w:sz w:val="28"/>
          <w:szCs w:val="28"/>
          <w:lang w:eastAsia="ar-SA"/>
        </w:rPr>
        <w:t xml:space="preserve"> </w:t>
      </w:r>
      <w:r w:rsidR="00B95901" w:rsidRPr="00830F31">
        <w:rPr>
          <w:bCs/>
          <w:sz w:val="28"/>
          <w:szCs w:val="28"/>
          <w:lang w:eastAsia="ar-SA"/>
        </w:rPr>
        <w:t>процедуры</w:t>
      </w:r>
      <w:r w:rsidRPr="00830F31">
        <w:rPr>
          <w:bCs/>
          <w:sz w:val="28"/>
          <w:szCs w:val="28"/>
          <w:lang w:eastAsia="ar-SA"/>
        </w:rPr>
        <w:t xml:space="preserve"> является поступление в </w:t>
      </w:r>
      <w:r w:rsidR="00F806F1" w:rsidRPr="00830F31">
        <w:rPr>
          <w:bCs/>
          <w:sz w:val="28"/>
          <w:szCs w:val="28"/>
          <w:lang w:eastAsia="ar-SA"/>
        </w:rPr>
        <w:t>администрацию сельского поселения</w:t>
      </w:r>
      <w:r w:rsidRPr="00830F31">
        <w:rPr>
          <w:bCs/>
          <w:sz w:val="28"/>
          <w:szCs w:val="28"/>
          <w:lang w:eastAsia="ar-SA"/>
        </w:rPr>
        <w:t xml:space="preserve"> заявки юридического или физического лица</w:t>
      </w:r>
      <w:r w:rsidRPr="00830F31">
        <w:rPr>
          <w:sz w:val="28"/>
          <w:szCs w:val="28"/>
          <w:lang w:eastAsia="ar-SA"/>
        </w:rPr>
        <w:t>,</w:t>
      </w:r>
      <w:r w:rsidRPr="00830F31">
        <w:rPr>
          <w:bCs/>
          <w:sz w:val="28"/>
          <w:szCs w:val="28"/>
          <w:lang w:eastAsia="ar-SA"/>
        </w:rPr>
        <w:t xml:space="preserve"> и прилагаемых к ней документов. </w:t>
      </w:r>
      <w:r w:rsidRPr="00830F31">
        <w:rPr>
          <w:rFonts w:ascii="'Times New Roman'" w:hAnsi="'Times New Roman'"/>
          <w:color w:val="000000"/>
          <w:sz w:val="28"/>
          <w:szCs w:val="28"/>
        </w:rPr>
        <w:t>Заявка предоставляется при личном контакте. При продаже имущества без объявления цены заявка может быть направлена по почте.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hAnsi="'Times New Roman'"/>
          <w:color w:val="000000"/>
          <w:sz w:val="28"/>
          <w:szCs w:val="28"/>
        </w:rPr>
        <w:t xml:space="preserve">При продаже имущества без объявления цены ответственное лицо также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удостоверяет личность претендента или его полномочного представителя, проверяет надлежащее оформление документа, удостоверяющего право полномочного представителя действовать от имени претендента; рассматривает заявки с прилагаемыми к ним документами на предмет их соответствия требованиям законодательства Российской Федерации. Вскрытие конвертов с предложениями о цене приобретения запрещается.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ascii="'Times New Roman'" w:hAnsi="'Times New Roman'"/>
          <w:color w:val="000000"/>
          <w:sz w:val="28"/>
          <w:szCs w:val="28"/>
        </w:rPr>
        <w:t xml:space="preserve"> Срок административной проце</w:t>
      </w:r>
      <w:r w:rsidRPr="00830F31">
        <w:rPr>
          <w:color w:val="000000"/>
          <w:sz w:val="28"/>
          <w:szCs w:val="28"/>
        </w:rPr>
        <w:t>дуры “прием и регистрация заявок” не более 10 минут.</w:t>
      </w:r>
    </w:p>
    <w:p w:rsidR="000A7B94" w:rsidRPr="00830F31" w:rsidRDefault="00E13ED4" w:rsidP="00AE336C">
      <w:pPr>
        <w:tabs>
          <w:tab w:val="left" w:pos="709"/>
        </w:tabs>
        <w:ind w:firstLine="709"/>
        <w:jc w:val="both"/>
        <w:rPr>
          <w:rFonts w:ascii="Calibri" w:hAnsi="Calibri"/>
          <w:color w:val="666666"/>
          <w:sz w:val="28"/>
          <w:szCs w:val="28"/>
        </w:rPr>
      </w:pPr>
      <w:r w:rsidRPr="00830F31">
        <w:rPr>
          <w:color w:val="000000"/>
          <w:sz w:val="28"/>
          <w:szCs w:val="28"/>
        </w:rPr>
        <w:t>С</w:t>
      </w:r>
      <w:r w:rsidR="000A7B94" w:rsidRPr="00830F31">
        <w:rPr>
          <w:color w:val="000000"/>
          <w:sz w:val="28"/>
          <w:szCs w:val="28"/>
        </w:rPr>
        <w:t>рок принятия заявок указывается в информационном извещении и не может быть меньше 25 дней с момента начала приема заявок.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sz w:val="28"/>
          <w:szCs w:val="28"/>
          <w:lang w:eastAsia="ar-SA"/>
        </w:rPr>
        <w:t>Результатом административной процедуры</w:t>
      </w:r>
      <w:r w:rsidR="00B63EBA" w:rsidRPr="00830F31">
        <w:rPr>
          <w:sz w:val="28"/>
          <w:szCs w:val="28"/>
          <w:lang w:eastAsia="ar-SA"/>
        </w:rPr>
        <w:t xml:space="preserve"> </w:t>
      </w:r>
      <w:r w:rsidRPr="00830F31">
        <w:rPr>
          <w:sz w:val="28"/>
          <w:szCs w:val="28"/>
          <w:lang w:eastAsia="ar-SA"/>
        </w:rPr>
        <w:t xml:space="preserve">является запись о регистрации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eastAsia="Calibri"/>
          <w:sz w:val="28"/>
          <w:szCs w:val="28"/>
        </w:rPr>
        <w:t>До признания претендента участником аукциона (конкурса) он имеет право посредством уведомления в письменной форме отозвать зарегистрированную заявку. В случае продажи имущества без объявления цены поданная заявка отзыву не подлежит,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если иное не установлено законодательством Российской Федерации.</w:t>
      </w:r>
    </w:p>
    <w:p w:rsidR="00E13ED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  <w:lang w:eastAsia="ar-SA"/>
        </w:rPr>
      </w:pPr>
      <w:r w:rsidRPr="00830F31">
        <w:rPr>
          <w:rFonts w:ascii="'Times New Roman'" w:eastAsia="Calibri" w:hAnsi="'Times New Roman'" w:cs="'Times New Roman'"/>
          <w:b/>
          <w:sz w:val="28"/>
          <w:szCs w:val="28"/>
        </w:rPr>
        <w:t>3.</w:t>
      </w:r>
      <w:r w:rsidR="00E13ED4" w:rsidRPr="00830F31">
        <w:rPr>
          <w:rFonts w:ascii="'Times New Roman'" w:eastAsia="Calibri" w:hAnsi="'Times New Roman'" w:cs="'Times New Roman'"/>
          <w:b/>
          <w:sz w:val="28"/>
          <w:szCs w:val="28"/>
        </w:rPr>
        <w:t>3</w:t>
      </w:r>
      <w:r w:rsidR="00C23727" w:rsidRPr="00830F31">
        <w:rPr>
          <w:rFonts w:ascii="'Times New Roman'" w:eastAsia="Calibri" w:hAnsi="'Times New Roman'" w:cs="'Times New Roman'"/>
          <w:b/>
          <w:sz w:val="28"/>
          <w:szCs w:val="28"/>
        </w:rPr>
        <w:t>.</w:t>
      </w:r>
      <w:r w:rsidR="00E13ED4" w:rsidRPr="00830F31">
        <w:rPr>
          <w:rFonts w:ascii="'Times New Roman'" w:eastAsia="Calibri" w:hAnsi="'Times New Roman'" w:cs="'Times New Roman'"/>
          <w:b/>
          <w:sz w:val="28"/>
          <w:szCs w:val="28"/>
        </w:rPr>
        <w:t xml:space="preserve"> </w:t>
      </w:r>
      <w:r w:rsidRPr="00830F31">
        <w:rPr>
          <w:b/>
          <w:sz w:val="28"/>
          <w:szCs w:val="28"/>
          <w:lang w:eastAsia="ar-SA"/>
        </w:rPr>
        <w:t>Пр</w:t>
      </w:r>
      <w:r w:rsidR="00E13ED4" w:rsidRPr="00830F31">
        <w:rPr>
          <w:b/>
          <w:sz w:val="28"/>
          <w:szCs w:val="28"/>
          <w:lang w:eastAsia="ar-SA"/>
        </w:rPr>
        <w:t>оверка комплектности документов</w:t>
      </w:r>
    </w:p>
    <w:p w:rsidR="000A7B94" w:rsidRPr="00830F31" w:rsidRDefault="00E13ED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При проверке комплектности документов</w:t>
      </w:r>
      <w:r w:rsidR="000A7B94" w:rsidRPr="00830F31">
        <w:rPr>
          <w:sz w:val="28"/>
          <w:szCs w:val="28"/>
          <w:lang w:eastAsia="ar-SA"/>
        </w:rPr>
        <w:t xml:space="preserve"> является поступление полного пакета документов, необходимых для предоставления услуги определенных</w:t>
      </w:r>
      <w:r w:rsidR="00B63EBA" w:rsidRPr="00830F31">
        <w:rPr>
          <w:sz w:val="28"/>
          <w:szCs w:val="28"/>
          <w:lang w:eastAsia="ar-SA"/>
        </w:rPr>
        <w:t xml:space="preserve"> </w:t>
      </w:r>
      <w:r w:rsidR="000A7B94" w:rsidRPr="00830F31">
        <w:rPr>
          <w:sz w:val="28"/>
          <w:szCs w:val="28"/>
          <w:lang w:eastAsia="ar-SA"/>
        </w:rPr>
        <w:t>настоящим регламентом.</w:t>
      </w:r>
    </w:p>
    <w:p w:rsidR="000A7B94" w:rsidRPr="00830F31" w:rsidRDefault="000A7B94" w:rsidP="00AE336C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>При получении запроса заявителя специалист, ответственный за рассмотрение обращения заявителя:</w:t>
      </w:r>
    </w:p>
    <w:p w:rsidR="000A7B94" w:rsidRPr="00830F31" w:rsidRDefault="000A7B94" w:rsidP="00AE336C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lastRenderedPageBreak/>
        <w:t>- устанавливает соответст</w:t>
      </w:r>
      <w:r w:rsidR="004F2A7D" w:rsidRPr="00830F31">
        <w:rPr>
          <w:sz w:val="28"/>
          <w:szCs w:val="28"/>
          <w:lang w:eastAsia="ar-SA"/>
        </w:rPr>
        <w:t>вие заявки установленной форме,</w:t>
      </w:r>
      <w:r w:rsidRPr="00830F31">
        <w:rPr>
          <w:sz w:val="28"/>
          <w:szCs w:val="28"/>
          <w:lang w:eastAsia="ar-SA"/>
        </w:rPr>
        <w:t xml:space="preserve"> устанавливает предмет обращения заявителя;</w:t>
      </w:r>
    </w:p>
    <w:p w:rsidR="000A7B94" w:rsidRPr="00830F31" w:rsidRDefault="000A7B94" w:rsidP="00AE336C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30F31">
        <w:rPr>
          <w:sz w:val="28"/>
          <w:szCs w:val="28"/>
          <w:lang w:eastAsia="ar-SA"/>
        </w:rPr>
        <w:t xml:space="preserve">- проверяет наличие приложенных к заявке документов, перечисленных в пункте </w:t>
      </w:r>
      <w:r w:rsidR="002122EC" w:rsidRPr="00830F31">
        <w:rPr>
          <w:sz w:val="28"/>
          <w:szCs w:val="28"/>
          <w:lang w:eastAsia="ar-SA"/>
        </w:rPr>
        <w:t>2.</w:t>
      </w:r>
      <w:r w:rsidR="00E13ED4" w:rsidRPr="00830F31">
        <w:rPr>
          <w:sz w:val="28"/>
          <w:szCs w:val="28"/>
          <w:lang w:eastAsia="ar-SA"/>
        </w:rPr>
        <w:t>6</w:t>
      </w:r>
      <w:r w:rsidR="002122EC" w:rsidRPr="00830F31">
        <w:rPr>
          <w:sz w:val="28"/>
          <w:szCs w:val="28"/>
          <w:lang w:eastAsia="ar-SA"/>
        </w:rPr>
        <w:t>.</w:t>
      </w:r>
      <w:r w:rsidRPr="00830F31">
        <w:rPr>
          <w:sz w:val="28"/>
          <w:szCs w:val="28"/>
          <w:lang w:eastAsia="ar-SA"/>
        </w:rPr>
        <w:t xml:space="preserve"> настоящего Регламента;</w:t>
      </w:r>
    </w:p>
    <w:p w:rsidR="000A7B94" w:rsidRPr="00830F31" w:rsidRDefault="00F806F1" w:rsidP="00AE336C">
      <w:pPr>
        <w:tabs>
          <w:tab w:val="left" w:pos="709"/>
        </w:tabs>
        <w:ind w:firstLine="709"/>
        <w:jc w:val="both"/>
        <w:rPr>
          <w:rFonts w:ascii="'Times New Roman'" w:hAnsi="'Times New Roman'"/>
          <w:b/>
          <w:color w:val="000000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b/>
          <w:sz w:val="28"/>
          <w:szCs w:val="28"/>
        </w:rPr>
        <w:t>3.</w:t>
      </w:r>
      <w:r w:rsidR="00E13ED4" w:rsidRPr="00830F31">
        <w:rPr>
          <w:rFonts w:ascii="'Times New Roman'" w:eastAsia="Calibri" w:hAnsi="'Times New Roman'" w:cs="'Times New Roman'"/>
          <w:b/>
          <w:sz w:val="28"/>
          <w:szCs w:val="28"/>
        </w:rPr>
        <w:t>4</w:t>
      </w:r>
      <w:r w:rsidRPr="00830F31">
        <w:rPr>
          <w:rFonts w:ascii="'Times New Roman'" w:eastAsia="Calibri" w:hAnsi="'Times New Roman'" w:cs="'Times New Roman'"/>
          <w:b/>
          <w:sz w:val="28"/>
          <w:szCs w:val="28"/>
        </w:rPr>
        <w:t>.</w:t>
      </w:r>
      <w:r w:rsidR="000A7B94" w:rsidRPr="00830F31">
        <w:rPr>
          <w:rFonts w:ascii="'Times New Roman'" w:hAnsi="'Times New Roman'"/>
          <w:b/>
          <w:color w:val="000000"/>
          <w:sz w:val="28"/>
          <w:szCs w:val="28"/>
        </w:rPr>
        <w:t xml:space="preserve"> Направление межведомственного запроса</w:t>
      </w:r>
    </w:p>
    <w:p w:rsidR="000A7B94" w:rsidRPr="00830F31" w:rsidRDefault="00F806F1" w:rsidP="00AE336C">
      <w:pPr>
        <w:tabs>
          <w:tab w:val="left" w:pos="709"/>
        </w:tabs>
        <w:ind w:firstLine="709"/>
        <w:jc w:val="both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hAnsi="'Times New Roman'"/>
          <w:color w:val="000000"/>
          <w:sz w:val="28"/>
          <w:szCs w:val="28"/>
        </w:rPr>
        <w:t>О</w:t>
      </w:r>
      <w:r w:rsidR="000A7B94" w:rsidRPr="00830F31">
        <w:rPr>
          <w:bCs/>
          <w:sz w:val="28"/>
          <w:szCs w:val="28"/>
          <w:lang w:eastAsia="ar-SA"/>
        </w:rPr>
        <w:t>снованием для начала административно</w:t>
      </w:r>
      <w:r w:rsidRPr="00830F31">
        <w:rPr>
          <w:bCs/>
          <w:sz w:val="28"/>
          <w:szCs w:val="28"/>
          <w:lang w:eastAsia="ar-SA"/>
        </w:rPr>
        <w:t>й</w:t>
      </w:r>
      <w:r w:rsidR="000A7B94" w:rsidRPr="00830F31">
        <w:rPr>
          <w:bCs/>
          <w:sz w:val="28"/>
          <w:szCs w:val="28"/>
          <w:lang w:eastAsia="ar-SA"/>
        </w:rPr>
        <w:t xml:space="preserve"> </w:t>
      </w:r>
      <w:r w:rsidRPr="00830F31">
        <w:rPr>
          <w:bCs/>
          <w:sz w:val="28"/>
          <w:szCs w:val="28"/>
          <w:lang w:eastAsia="ar-SA"/>
        </w:rPr>
        <w:t>процедуры</w:t>
      </w:r>
      <w:r w:rsidR="000A7B94" w:rsidRPr="00830F31">
        <w:rPr>
          <w:bCs/>
          <w:sz w:val="28"/>
          <w:szCs w:val="28"/>
          <w:lang w:eastAsia="ar-SA"/>
        </w:rPr>
        <w:t xml:space="preserve"> является регистрация </w:t>
      </w:r>
      <w:r w:rsidR="000A7B94" w:rsidRPr="00830F31">
        <w:rPr>
          <w:sz w:val="28"/>
          <w:szCs w:val="28"/>
          <w:lang w:eastAsia="ar-SA"/>
        </w:rPr>
        <w:t xml:space="preserve">заявки </w:t>
      </w:r>
      <w:r w:rsidR="000A7B94" w:rsidRPr="00830F31">
        <w:rPr>
          <w:rFonts w:ascii="'Times New Roman'" w:eastAsia="Calibri" w:hAnsi="'Times New Roman'" w:cs="'Times New Roman'"/>
          <w:sz w:val="28"/>
          <w:szCs w:val="28"/>
        </w:rPr>
        <w:t>в журнале приема.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bCs/>
          <w:sz w:val="28"/>
          <w:szCs w:val="28"/>
          <w:lang w:eastAsia="ar-SA"/>
        </w:rPr>
        <w:t xml:space="preserve">Ответственным за исполнение административной процедуры является специалист </w:t>
      </w:r>
      <w:r w:rsidR="00F806F1" w:rsidRPr="00830F31">
        <w:rPr>
          <w:bCs/>
          <w:sz w:val="28"/>
          <w:szCs w:val="28"/>
          <w:lang w:eastAsia="ar-SA"/>
        </w:rPr>
        <w:t>администрации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ответственный за направление запроса в соответствии с должностными обязанностями.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bCs/>
          <w:sz w:val="28"/>
          <w:szCs w:val="28"/>
          <w:lang w:eastAsia="ar-SA"/>
        </w:rPr>
        <w:t xml:space="preserve">Административная процедура осуществляется с момента окончания срока приема заявок </w:t>
      </w:r>
      <w:r w:rsidRPr="00830F31">
        <w:rPr>
          <w:rFonts w:eastAsia="Calibri"/>
          <w:sz w:val="28"/>
          <w:szCs w:val="28"/>
        </w:rPr>
        <w:t>до даты рассмотрения продавцом заявок и документов претендентов.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Срок административной процедуры устанавливается </w:t>
      </w:r>
      <w:proofErr w:type="gramStart"/>
      <w:r w:rsidRPr="00830F31">
        <w:rPr>
          <w:rFonts w:eastAsia="Calibri"/>
          <w:sz w:val="28"/>
          <w:szCs w:val="28"/>
        </w:rPr>
        <w:t>согласно</w:t>
      </w:r>
      <w:proofErr w:type="gramEnd"/>
      <w:r w:rsidRPr="00830F31">
        <w:rPr>
          <w:rFonts w:eastAsia="Calibri"/>
          <w:sz w:val="28"/>
          <w:szCs w:val="28"/>
        </w:rPr>
        <w:t xml:space="preserve"> информационного сообщения</w:t>
      </w:r>
      <w:r w:rsidR="00B63EBA" w:rsidRPr="00830F31">
        <w:rPr>
          <w:rFonts w:eastAsia="Calibri"/>
          <w:sz w:val="28"/>
          <w:szCs w:val="28"/>
        </w:rPr>
        <w:t xml:space="preserve"> </w:t>
      </w:r>
      <w:r w:rsidRPr="00830F31">
        <w:rPr>
          <w:rFonts w:eastAsia="Calibri"/>
          <w:sz w:val="28"/>
          <w:szCs w:val="28"/>
        </w:rPr>
        <w:t>о приватизации и не может составлять менее 3 дней.</w:t>
      </w:r>
    </w:p>
    <w:p w:rsidR="000A7B94" w:rsidRPr="00830F31" w:rsidRDefault="00B63EBA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ascii="Calibri" w:eastAsia="+mn-ea" w:hAnsi="Calibri" w:cs="+mn-cs"/>
          <w:color w:val="000000"/>
          <w:kern w:val="24"/>
          <w:sz w:val="28"/>
          <w:szCs w:val="28"/>
          <w:lang w:eastAsia="ar-SA"/>
        </w:rPr>
        <w:t xml:space="preserve"> </w:t>
      </w:r>
      <w:r w:rsidR="000A7B94" w:rsidRPr="00830F31">
        <w:rPr>
          <w:rFonts w:eastAsia="Calibri"/>
          <w:sz w:val="28"/>
          <w:szCs w:val="28"/>
        </w:rPr>
        <w:t xml:space="preserve">Состав </w:t>
      </w:r>
      <w:r w:rsidR="00E13ED4" w:rsidRPr="00830F31">
        <w:rPr>
          <w:rFonts w:eastAsia="Calibri"/>
          <w:sz w:val="28"/>
          <w:szCs w:val="28"/>
        </w:rPr>
        <w:t>документов,</w:t>
      </w:r>
      <w:r w:rsidR="000A7B94" w:rsidRPr="00830F31">
        <w:rPr>
          <w:rFonts w:eastAsia="Calibri"/>
          <w:sz w:val="28"/>
          <w:szCs w:val="28"/>
        </w:rPr>
        <w:t xml:space="preserve"> которые могут быть </w:t>
      </w:r>
      <w:r w:rsidR="00E13ED4" w:rsidRPr="00830F31">
        <w:rPr>
          <w:rFonts w:eastAsia="Calibri"/>
          <w:sz w:val="28"/>
          <w:szCs w:val="28"/>
        </w:rPr>
        <w:t>запрошены,</w:t>
      </w:r>
      <w:r w:rsidR="000A7B94" w:rsidRPr="00830F31">
        <w:rPr>
          <w:rFonts w:eastAsia="Calibri"/>
          <w:sz w:val="28"/>
          <w:szCs w:val="28"/>
        </w:rPr>
        <w:t xml:space="preserve"> указаны в пункте 2.</w:t>
      </w:r>
      <w:r w:rsidR="00E13ED4" w:rsidRPr="00830F31">
        <w:rPr>
          <w:rFonts w:eastAsia="Calibri"/>
          <w:sz w:val="28"/>
          <w:szCs w:val="28"/>
        </w:rPr>
        <w:t>6</w:t>
      </w:r>
      <w:r w:rsidR="000A7B94" w:rsidRPr="00830F31">
        <w:rPr>
          <w:rFonts w:eastAsia="Calibri"/>
          <w:sz w:val="28"/>
          <w:szCs w:val="28"/>
        </w:rPr>
        <w:t>. настоящего Регламента.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Запросы направляются: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- в</w:t>
      </w:r>
      <w:r w:rsidRPr="00830F31">
        <w:rPr>
          <w:sz w:val="28"/>
          <w:szCs w:val="28"/>
          <w:lang w:eastAsia="ar-SA"/>
        </w:rPr>
        <w:t xml:space="preserve"> </w:t>
      </w:r>
      <w:r w:rsidRPr="00830F31">
        <w:rPr>
          <w:rFonts w:eastAsia="Calibri"/>
          <w:sz w:val="28"/>
          <w:szCs w:val="28"/>
        </w:rPr>
        <w:t>УФНС России по Пермскому краю для получения выписок из ЕГРЮЛ, ЕГРИП;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ar-SA"/>
        </w:rPr>
      </w:pPr>
      <w:r w:rsidRPr="00830F31">
        <w:rPr>
          <w:rFonts w:eastAsia="Calibri"/>
          <w:sz w:val="28"/>
          <w:szCs w:val="28"/>
        </w:rPr>
        <w:t>Запрос не осуществляется, если претендент</w:t>
      </w:r>
      <w:r w:rsidRPr="00830F31">
        <w:rPr>
          <w:bCs/>
          <w:sz w:val="28"/>
          <w:szCs w:val="28"/>
          <w:lang w:eastAsia="ar-SA"/>
        </w:rPr>
        <w:t xml:space="preserve"> самостоятельно представил данные документы и информацию.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ar-SA"/>
        </w:rPr>
      </w:pPr>
      <w:r w:rsidRPr="00830F31">
        <w:rPr>
          <w:bCs/>
          <w:sz w:val="28"/>
          <w:szCs w:val="28"/>
          <w:lang w:eastAsia="ar-SA"/>
        </w:rPr>
        <w:t>Результатом административной процедуры является поступление ответов на межведомственные запросы из государственных органов и организаций.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ar-SA"/>
        </w:rPr>
      </w:pPr>
      <w:proofErr w:type="gramStart"/>
      <w:r w:rsidRPr="00830F31">
        <w:rPr>
          <w:bCs/>
          <w:sz w:val="28"/>
          <w:szCs w:val="28"/>
          <w:lang w:eastAsia="ar-SA"/>
        </w:rPr>
        <w:t>Ответы, поступившие на межведомственные запросы регистрируются</w:t>
      </w:r>
      <w:proofErr w:type="gramEnd"/>
      <w:r w:rsidRPr="00830F31">
        <w:rPr>
          <w:bCs/>
          <w:sz w:val="28"/>
          <w:szCs w:val="28"/>
          <w:lang w:eastAsia="ar-SA"/>
        </w:rPr>
        <w:t xml:space="preserve"> в журнале учета.</w:t>
      </w:r>
    </w:p>
    <w:p w:rsidR="000A7B94" w:rsidRPr="00830F31" w:rsidRDefault="00F806F1" w:rsidP="00AE336C">
      <w:pPr>
        <w:tabs>
          <w:tab w:val="left" w:pos="709"/>
        </w:tabs>
        <w:ind w:firstLine="709"/>
        <w:jc w:val="both"/>
        <w:rPr>
          <w:b/>
          <w:color w:val="666666"/>
          <w:sz w:val="28"/>
          <w:szCs w:val="28"/>
        </w:rPr>
      </w:pPr>
      <w:r w:rsidRPr="00830F31">
        <w:rPr>
          <w:rFonts w:ascii="'Times New Roman'" w:hAnsi="'Times New Roman'"/>
          <w:b/>
          <w:color w:val="000000"/>
          <w:sz w:val="28"/>
          <w:szCs w:val="28"/>
        </w:rPr>
        <w:t>3.</w:t>
      </w:r>
      <w:r w:rsidR="00E13ED4" w:rsidRPr="00830F31">
        <w:rPr>
          <w:rFonts w:ascii="'Times New Roman'" w:hAnsi="'Times New Roman'"/>
          <w:b/>
          <w:color w:val="000000"/>
          <w:sz w:val="28"/>
          <w:szCs w:val="28"/>
        </w:rPr>
        <w:t>5</w:t>
      </w:r>
      <w:r w:rsidRPr="00830F31">
        <w:rPr>
          <w:rFonts w:ascii="'Times New Roman'" w:hAnsi="'Times New Roman'"/>
          <w:b/>
          <w:color w:val="000000"/>
          <w:sz w:val="28"/>
          <w:szCs w:val="28"/>
        </w:rPr>
        <w:t>.</w:t>
      </w:r>
      <w:r w:rsidR="000A7B94" w:rsidRPr="00830F31">
        <w:rPr>
          <w:rFonts w:ascii="'Times New Roman'" w:hAnsi="'Times New Roman'"/>
          <w:b/>
          <w:color w:val="000000"/>
          <w:sz w:val="28"/>
          <w:szCs w:val="28"/>
        </w:rPr>
        <w:t xml:space="preserve"> </w:t>
      </w:r>
      <w:r w:rsidRPr="00830F31">
        <w:rPr>
          <w:rFonts w:ascii="'Times New Roman'" w:hAnsi="'Times New Roman'"/>
          <w:b/>
          <w:color w:val="000000"/>
          <w:sz w:val="28"/>
          <w:szCs w:val="28"/>
        </w:rPr>
        <w:t>П</w:t>
      </w:r>
      <w:r w:rsidRPr="00830F31">
        <w:rPr>
          <w:b/>
          <w:sz w:val="28"/>
          <w:szCs w:val="28"/>
          <w:lang w:eastAsia="ar-SA"/>
        </w:rPr>
        <w:t>ринятие решения о допуске (не проводится в случае продажи имущества без объявления цены)</w:t>
      </w:r>
    </w:p>
    <w:p w:rsidR="000A7B94" w:rsidRPr="00830F31" w:rsidRDefault="00F806F1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bCs/>
          <w:sz w:val="28"/>
          <w:szCs w:val="28"/>
          <w:lang w:eastAsia="ar-SA"/>
        </w:rPr>
        <w:t>О</w:t>
      </w:r>
      <w:r w:rsidR="000A7B94" w:rsidRPr="00830F31">
        <w:rPr>
          <w:bCs/>
          <w:sz w:val="28"/>
          <w:szCs w:val="28"/>
          <w:lang w:eastAsia="ar-SA"/>
        </w:rPr>
        <w:t>снованием для начала административно</w:t>
      </w:r>
      <w:r w:rsidRPr="00830F31">
        <w:rPr>
          <w:bCs/>
          <w:sz w:val="28"/>
          <w:szCs w:val="28"/>
          <w:lang w:eastAsia="ar-SA"/>
        </w:rPr>
        <w:t>й</w:t>
      </w:r>
      <w:r w:rsidR="000A7B94" w:rsidRPr="00830F31">
        <w:rPr>
          <w:bCs/>
          <w:sz w:val="28"/>
          <w:szCs w:val="28"/>
          <w:lang w:eastAsia="ar-SA"/>
        </w:rPr>
        <w:t xml:space="preserve"> </w:t>
      </w:r>
      <w:r w:rsidRPr="00830F31">
        <w:rPr>
          <w:bCs/>
          <w:sz w:val="28"/>
          <w:szCs w:val="28"/>
          <w:lang w:eastAsia="ar-SA"/>
        </w:rPr>
        <w:t>процедуры</w:t>
      </w:r>
      <w:r w:rsidR="000A7B94" w:rsidRPr="00830F31">
        <w:rPr>
          <w:bCs/>
          <w:sz w:val="28"/>
          <w:szCs w:val="28"/>
          <w:lang w:eastAsia="ar-SA"/>
        </w:rPr>
        <w:t xml:space="preserve"> является наступление даты</w:t>
      </w:r>
      <w:r w:rsidR="000A7B94" w:rsidRPr="00830F31">
        <w:rPr>
          <w:rFonts w:eastAsia="Calibri"/>
          <w:sz w:val="28"/>
          <w:szCs w:val="28"/>
        </w:rPr>
        <w:t xml:space="preserve"> рассмотрения продавцом заявок и документов претендентов</w:t>
      </w:r>
      <w:r w:rsidR="00716012" w:rsidRPr="00830F31">
        <w:rPr>
          <w:rFonts w:eastAsia="Calibri"/>
          <w:sz w:val="28"/>
          <w:szCs w:val="28"/>
        </w:rPr>
        <w:t>,</w:t>
      </w:r>
      <w:r w:rsidR="000A7B94" w:rsidRPr="00830F31">
        <w:rPr>
          <w:rFonts w:eastAsia="Calibri"/>
          <w:sz w:val="28"/>
          <w:szCs w:val="28"/>
        </w:rPr>
        <w:t xml:space="preserve"> </w:t>
      </w:r>
      <w:r w:rsidR="000A7B94" w:rsidRPr="00830F31">
        <w:rPr>
          <w:bCs/>
          <w:sz w:val="28"/>
          <w:szCs w:val="28"/>
          <w:lang w:eastAsia="ar-SA"/>
        </w:rPr>
        <w:t>указанной в информационном сообщении о приватизации</w:t>
      </w:r>
      <w:r w:rsidR="000A7B94" w:rsidRPr="00830F31">
        <w:rPr>
          <w:rFonts w:ascii="'Times New Roman'" w:eastAsia="Calibri" w:hAnsi="'Times New Roman'" w:cs="'Times New Roman'"/>
          <w:sz w:val="28"/>
          <w:szCs w:val="28"/>
        </w:rPr>
        <w:t>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Ответственным лицом за принятие решения</w:t>
      </w:r>
      <w:r w:rsidR="00B63EBA"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является </w:t>
      </w:r>
      <w:r w:rsidR="00716012" w:rsidRPr="00830F31">
        <w:rPr>
          <w:rFonts w:ascii="'Times New Roman'" w:eastAsia="Calibri" w:hAnsi="'Times New Roman'" w:cs="'Times New Roman'"/>
          <w:sz w:val="28"/>
          <w:szCs w:val="28"/>
        </w:rPr>
        <w:t>специалист администрации сельского поселения,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ответственный за приватизацию имущества в соответствии с должностными обязанностями.</w:t>
      </w:r>
    </w:p>
    <w:p w:rsidR="000A7B94" w:rsidRPr="00830F31" w:rsidRDefault="000A7B94" w:rsidP="00AE336C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830F31">
        <w:rPr>
          <w:sz w:val="28"/>
          <w:szCs w:val="28"/>
          <w:lang w:eastAsia="ar-SA"/>
        </w:rPr>
        <w:t>Срок</w:t>
      </w:r>
      <w:r w:rsidR="00B63EBA" w:rsidRPr="00830F31">
        <w:rPr>
          <w:sz w:val="28"/>
          <w:szCs w:val="28"/>
          <w:lang w:eastAsia="ar-SA"/>
        </w:rPr>
        <w:t xml:space="preserve"> </w:t>
      </w:r>
      <w:r w:rsidRPr="00830F31">
        <w:rPr>
          <w:rFonts w:eastAsia="Calibri"/>
          <w:sz w:val="28"/>
          <w:szCs w:val="28"/>
        </w:rPr>
        <w:t>административной процедуры – 1 день.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>В рамках административной процедуры рассматриваются заявки и документы претендентов, устанавливается факт поступления от претендентов задатков.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30F31">
        <w:rPr>
          <w:rFonts w:eastAsia="Calibri"/>
          <w:sz w:val="28"/>
          <w:szCs w:val="28"/>
        </w:rPr>
        <w:t>В случае, установленным 2.</w:t>
      </w:r>
      <w:r w:rsidR="00C23727" w:rsidRPr="00830F31">
        <w:rPr>
          <w:rFonts w:eastAsia="Calibri"/>
          <w:sz w:val="28"/>
          <w:szCs w:val="28"/>
        </w:rPr>
        <w:t>8</w:t>
      </w:r>
      <w:r w:rsidRPr="00830F31">
        <w:rPr>
          <w:rFonts w:eastAsia="Calibri"/>
          <w:sz w:val="28"/>
          <w:szCs w:val="28"/>
        </w:rPr>
        <w:t>. настоящего регламента принимается решение об отказе в допуске претендентов к участию в аукционе.</w:t>
      </w:r>
      <w:proofErr w:type="gramEnd"/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bCs/>
          <w:sz w:val="28"/>
          <w:szCs w:val="28"/>
          <w:lang w:eastAsia="ar-SA"/>
        </w:rPr>
        <w:t>Результатом административной процедуры</w:t>
      </w:r>
      <w:r w:rsidR="00B63EBA" w:rsidRPr="00830F31">
        <w:rPr>
          <w:rFonts w:eastAsia="Calibri"/>
          <w:sz w:val="28"/>
          <w:szCs w:val="28"/>
        </w:rPr>
        <w:t xml:space="preserve"> </w:t>
      </w:r>
      <w:r w:rsidRPr="00830F31">
        <w:rPr>
          <w:rFonts w:eastAsia="Calibri"/>
          <w:sz w:val="28"/>
          <w:szCs w:val="28"/>
        </w:rPr>
        <w:t>является</w:t>
      </w:r>
      <w:r w:rsidR="00B63EBA" w:rsidRPr="00830F31">
        <w:rPr>
          <w:rFonts w:eastAsia="Calibri"/>
          <w:sz w:val="28"/>
          <w:szCs w:val="28"/>
        </w:rPr>
        <w:t xml:space="preserve"> </w:t>
      </w:r>
      <w:r w:rsidRPr="00830F31">
        <w:rPr>
          <w:rFonts w:eastAsia="Calibri"/>
          <w:sz w:val="28"/>
          <w:szCs w:val="28"/>
        </w:rPr>
        <w:t>решение о признании претендентов участниками аукциона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(участниками продажи)</w:t>
      </w:r>
      <w:r w:rsidRPr="00830F31">
        <w:rPr>
          <w:rFonts w:eastAsia="Calibri"/>
          <w:sz w:val="28"/>
          <w:szCs w:val="28"/>
        </w:rPr>
        <w:t xml:space="preserve"> или об отказе в допуске. Данные решения оформляются в виде протокола.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30F31">
        <w:rPr>
          <w:rFonts w:eastAsia="Calibri"/>
          <w:sz w:val="28"/>
          <w:szCs w:val="28"/>
        </w:rPr>
        <w:t xml:space="preserve">Претенденты, признанные участниками аукциона (участниками продажи), и претенденты, не допущенные к участию, уведомляются о принятом решении не позднее следующего рабочего дня </w:t>
      </w:r>
      <w:proofErr w:type="gramStart"/>
      <w:r w:rsidRPr="00830F31">
        <w:rPr>
          <w:rFonts w:eastAsia="Calibri"/>
          <w:sz w:val="28"/>
          <w:szCs w:val="28"/>
        </w:rPr>
        <w:t>с даты оформления</w:t>
      </w:r>
      <w:proofErr w:type="gramEnd"/>
      <w:r w:rsidRPr="00830F31">
        <w:rPr>
          <w:rFonts w:eastAsia="Calibri"/>
          <w:sz w:val="28"/>
          <w:szCs w:val="28"/>
        </w:rPr>
        <w:t xml:space="preserve"> данного </w:t>
      </w:r>
      <w:r w:rsidRPr="00830F31">
        <w:rPr>
          <w:rFonts w:eastAsia="Calibri"/>
          <w:sz w:val="28"/>
          <w:szCs w:val="28"/>
        </w:rPr>
        <w:lastRenderedPageBreak/>
        <w:t xml:space="preserve">решения протоколом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размещается на официальных сайтах </w:t>
      </w:r>
      <w:r w:rsidR="00C23727" w:rsidRPr="00830F31">
        <w:rPr>
          <w:rFonts w:eastAsia="Calibri"/>
          <w:sz w:val="28"/>
          <w:szCs w:val="28"/>
        </w:rPr>
        <w:t>Гремячинского</w:t>
      </w:r>
      <w:r w:rsidR="00E13ED4" w:rsidRPr="00830F31">
        <w:rPr>
          <w:rFonts w:eastAsia="Calibri"/>
          <w:sz w:val="28"/>
          <w:szCs w:val="28"/>
        </w:rPr>
        <w:t xml:space="preserve"> сельского поселения</w:t>
      </w:r>
      <w:r w:rsidRPr="00830F31">
        <w:rPr>
          <w:rFonts w:eastAsia="Calibri"/>
          <w:sz w:val="28"/>
          <w:szCs w:val="28"/>
        </w:rPr>
        <w:t xml:space="preserve"> в сети Интернет,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в срок не позднее рабочего дня, следующего за днем принятия указанного решения.</w:t>
      </w:r>
    </w:p>
    <w:p w:rsidR="000A7B94" w:rsidRPr="00830F31" w:rsidRDefault="00716012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830F31">
        <w:rPr>
          <w:rFonts w:ascii="'Times New Roman'" w:hAnsi="'Times New Roman'"/>
          <w:b/>
          <w:color w:val="000000"/>
          <w:sz w:val="28"/>
          <w:szCs w:val="28"/>
        </w:rPr>
        <w:t>3.</w:t>
      </w:r>
      <w:r w:rsidR="00E13ED4" w:rsidRPr="00830F31">
        <w:rPr>
          <w:rFonts w:ascii="'Times New Roman'" w:hAnsi="'Times New Roman'"/>
          <w:b/>
          <w:color w:val="000000"/>
          <w:sz w:val="28"/>
          <w:szCs w:val="28"/>
        </w:rPr>
        <w:t>6</w:t>
      </w:r>
      <w:r w:rsidR="000A7B94" w:rsidRPr="00830F31">
        <w:rPr>
          <w:rFonts w:ascii="'Times New Roman'" w:hAnsi="'Times New Roman'"/>
          <w:b/>
          <w:color w:val="000000"/>
          <w:sz w:val="28"/>
          <w:szCs w:val="28"/>
        </w:rPr>
        <w:t xml:space="preserve">. </w:t>
      </w:r>
      <w:r w:rsidR="000A7B94" w:rsidRPr="00830F31">
        <w:rPr>
          <w:b/>
          <w:sz w:val="28"/>
          <w:szCs w:val="28"/>
          <w:lang w:eastAsia="ar-SA"/>
        </w:rPr>
        <w:t>Проведение торгов (продажи имущества)</w:t>
      </w:r>
    </w:p>
    <w:p w:rsidR="000A7B94" w:rsidRPr="00830F31" w:rsidRDefault="00716012" w:rsidP="00AE336C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 w:rsidRPr="00830F31">
        <w:rPr>
          <w:bCs/>
          <w:sz w:val="28"/>
          <w:szCs w:val="28"/>
          <w:lang w:eastAsia="ar-SA"/>
        </w:rPr>
        <w:t>О</w:t>
      </w:r>
      <w:r w:rsidR="000A7B94" w:rsidRPr="00830F31">
        <w:rPr>
          <w:bCs/>
          <w:sz w:val="28"/>
          <w:szCs w:val="28"/>
          <w:lang w:eastAsia="ar-SA"/>
        </w:rPr>
        <w:t>снованием для начала административно</w:t>
      </w:r>
      <w:r w:rsidRPr="00830F31">
        <w:rPr>
          <w:bCs/>
          <w:sz w:val="28"/>
          <w:szCs w:val="28"/>
          <w:lang w:eastAsia="ar-SA"/>
        </w:rPr>
        <w:t>й</w:t>
      </w:r>
      <w:r w:rsidR="000A7B94" w:rsidRPr="00830F31">
        <w:rPr>
          <w:bCs/>
          <w:sz w:val="28"/>
          <w:szCs w:val="28"/>
          <w:lang w:eastAsia="ar-SA"/>
        </w:rPr>
        <w:t xml:space="preserve"> </w:t>
      </w:r>
      <w:r w:rsidRPr="00830F31">
        <w:rPr>
          <w:bCs/>
          <w:sz w:val="28"/>
          <w:szCs w:val="28"/>
          <w:lang w:eastAsia="ar-SA"/>
        </w:rPr>
        <w:t>процедуры</w:t>
      </w:r>
      <w:r w:rsidR="000A7B94" w:rsidRPr="00830F31">
        <w:rPr>
          <w:bCs/>
          <w:sz w:val="28"/>
          <w:szCs w:val="28"/>
          <w:lang w:eastAsia="ar-SA"/>
        </w:rPr>
        <w:t xml:space="preserve"> является наступление даты и времени проведения торгов (продажи имущества), указанные в информационном сообщении о приватизации.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Ответственным за проведение торгов (продажу имущества посредством публичного предложения),</w:t>
      </w:r>
      <w:r w:rsidR="00B63EBA"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является аукционист (ведущий продажи), назначаемый из </w:t>
      </w:r>
      <w:r w:rsidR="00716012" w:rsidRPr="00830F31">
        <w:rPr>
          <w:rFonts w:ascii="'Times New Roman'" w:eastAsia="Calibri" w:hAnsi="'Times New Roman'" w:cs="'Times New Roman'"/>
          <w:sz w:val="28"/>
          <w:szCs w:val="28"/>
        </w:rPr>
        <w:t>сотрудников администрации сельского поселения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, либо нанимаемый по договору.</w:t>
      </w:r>
      <w:r w:rsidR="00B63EBA"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Ответственным лицом при продаже имущества без объявления цены является </w:t>
      </w:r>
      <w:r w:rsidR="00716012" w:rsidRPr="00830F31">
        <w:rPr>
          <w:rFonts w:ascii="'Times New Roman'" w:eastAsia="Calibri" w:hAnsi="'Times New Roman'" w:cs="'Times New Roman'"/>
          <w:sz w:val="28"/>
          <w:szCs w:val="28"/>
        </w:rPr>
        <w:t>специалист администрации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Срок административной процедуры – 1 день.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Результатом административной процедуры является протокол об итогах продажи имущества.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proofErr w:type="gramStart"/>
      <w:r w:rsidRPr="00830F31">
        <w:rPr>
          <w:rFonts w:ascii="'Times New Roman'" w:eastAsia="Calibri" w:hAnsi="'Times New Roman'" w:cs="'Times New Roman'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0A7B94" w:rsidRPr="00830F31" w:rsidRDefault="00C94C5F" w:rsidP="00AE336C">
      <w:pPr>
        <w:tabs>
          <w:tab w:val="left" w:pos="709"/>
        </w:tabs>
        <w:ind w:firstLine="709"/>
        <w:jc w:val="both"/>
        <w:rPr>
          <w:rFonts w:ascii="'Times New Roman'" w:hAnsi="'Times New Roman'"/>
          <w:b/>
          <w:color w:val="000000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b/>
          <w:sz w:val="28"/>
          <w:szCs w:val="28"/>
        </w:rPr>
        <w:t>3.</w:t>
      </w:r>
      <w:r w:rsidR="00E13ED4" w:rsidRPr="00830F31">
        <w:rPr>
          <w:rFonts w:ascii="'Times New Roman'" w:eastAsia="Calibri" w:hAnsi="'Times New Roman'" w:cs="'Times New Roman'"/>
          <w:b/>
          <w:sz w:val="28"/>
          <w:szCs w:val="28"/>
        </w:rPr>
        <w:t>7</w:t>
      </w:r>
      <w:r w:rsidR="000A7B94" w:rsidRPr="00830F31">
        <w:rPr>
          <w:rFonts w:ascii="'Times New Roman'" w:hAnsi="'Times New Roman'"/>
          <w:b/>
          <w:color w:val="000000"/>
          <w:sz w:val="28"/>
          <w:szCs w:val="28"/>
        </w:rPr>
        <w:t>. За</w:t>
      </w:r>
      <w:r w:rsidR="00E13ED4" w:rsidRPr="00830F31">
        <w:rPr>
          <w:rFonts w:ascii="'Times New Roman'" w:hAnsi="'Times New Roman'"/>
          <w:b/>
          <w:color w:val="000000"/>
          <w:sz w:val="28"/>
          <w:szCs w:val="28"/>
        </w:rPr>
        <w:t>ключение договора купли-продажи</w:t>
      </w:r>
    </w:p>
    <w:p w:rsidR="000A7B94" w:rsidRPr="00830F31" w:rsidRDefault="00C94C5F" w:rsidP="00AE336C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 w:rsidRPr="00830F31">
        <w:rPr>
          <w:bCs/>
          <w:sz w:val="28"/>
          <w:szCs w:val="28"/>
          <w:lang w:eastAsia="ar-SA"/>
        </w:rPr>
        <w:t>О</w:t>
      </w:r>
      <w:r w:rsidR="000A7B94" w:rsidRPr="00830F31">
        <w:rPr>
          <w:bCs/>
          <w:sz w:val="28"/>
          <w:szCs w:val="28"/>
          <w:lang w:eastAsia="ar-SA"/>
        </w:rPr>
        <w:t>снованием для начала административно</w:t>
      </w:r>
      <w:r w:rsidRPr="00830F31">
        <w:rPr>
          <w:bCs/>
          <w:sz w:val="28"/>
          <w:szCs w:val="28"/>
          <w:lang w:eastAsia="ar-SA"/>
        </w:rPr>
        <w:t>й</w:t>
      </w:r>
      <w:r w:rsidR="000A7B94" w:rsidRPr="00830F31">
        <w:rPr>
          <w:bCs/>
          <w:sz w:val="28"/>
          <w:szCs w:val="28"/>
          <w:lang w:eastAsia="ar-SA"/>
        </w:rPr>
        <w:t xml:space="preserve"> </w:t>
      </w:r>
      <w:r w:rsidRPr="00830F31">
        <w:rPr>
          <w:bCs/>
          <w:sz w:val="28"/>
          <w:szCs w:val="28"/>
          <w:lang w:eastAsia="ar-SA"/>
        </w:rPr>
        <w:t>процедуры</w:t>
      </w:r>
      <w:r w:rsidR="000A7B94" w:rsidRPr="00830F31">
        <w:rPr>
          <w:bCs/>
          <w:sz w:val="28"/>
          <w:szCs w:val="28"/>
          <w:lang w:eastAsia="ar-SA"/>
        </w:rPr>
        <w:t xml:space="preserve"> является оформление протокола подведения итогов аукциона (продажи имущества).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Ответственным за проведение аукциона (продажу имущества посредством публичного предложения),</w:t>
      </w:r>
      <w:r w:rsidR="00B63EBA"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является аукционист (ведущий продажи), назначаемый из служащих </w:t>
      </w:r>
      <w:r w:rsidR="00C94C5F" w:rsidRPr="00830F31">
        <w:rPr>
          <w:rFonts w:ascii="'Times New Roman'" w:eastAsia="Calibri" w:hAnsi="'Times New Roman'" w:cs="'Times New Roman'"/>
          <w:sz w:val="28"/>
          <w:szCs w:val="28"/>
        </w:rPr>
        <w:t>администрации сельского поселения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, либо нанимаемый по договору.</w:t>
      </w:r>
      <w:r w:rsidR="00B63EBA" w:rsidRPr="00830F31">
        <w:rPr>
          <w:rFonts w:ascii="'Times New Roman'" w:eastAsia="Calibri" w:hAnsi="'Times New Roman'" w:cs="'Times New Roman'"/>
          <w:sz w:val="28"/>
          <w:szCs w:val="28"/>
        </w:rPr>
        <w:t xml:space="preserve"> 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Ответственным лицом при продаже имущества без объявления цены является </w:t>
      </w:r>
      <w:r w:rsidR="00C94C5F" w:rsidRPr="00830F31">
        <w:rPr>
          <w:rFonts w:ascii="'Times New Roman'" w:eastAsia="Calibri" w:hAnsi="'Times New Roman'" w:cs="'Times New Roman'"/>
          <w:sz w:val="28"/>
          <w:szCs w:val="28"/>
        </w:rPr>
        <w:t>глава администрации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>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Проект договора направляется покупателю имущества в течени</w:t>
      </w:r>
      <w:proofErr w:type="gramStart"/>
      <w:r w:rsidRPr="00830F31">
        <w:rPr>
          <w:rFonts w:ascii="'Times New Roman'" w:eastAsia="Calibri" w:hAnsi="'Times New Roman'" w:cs="'Times New Roman'"/>
          <w:sz w:val="28"/>
          <w:szCs w:val="28"/>
        </w:rPr>
        <w:t>и</w:t>
      </w:r>
      <w:proofErr w:type="gramEnd"/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10 рабочих дней.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eastAsia="Calibri"/>
          <w:sz w:val="28"/>
          <w:szCs w:val="28"/>
        </w:rPr>
        <w:t>Договор купли-продажи имущества заключается не ранее чем через 10 рабочих дней и не позднее 15 рабочих дней со дня подведения итогов аукциона (продажи</w:t>
      </w:r>
      <w:r w:rsidRPr="00830F31">
        <w:rPr>
          <w:rFonts w:ascii="'Times New Roman'" w:eastAsia="Calibri" w:hAnsi="'Times New Roman'" w:cs="'Times New Roman'"/>
          <w:sz w:val="28"/>
          <w:szCs w:val="28"/>
        </w:rPr>
        <w:t xml:space="preserve"> имущества).</w:t>
      </w:r>
    </w:p>
    <w:p w:rsidR="000A7B94" w:rsidRPr="00830F31" w:rsidRDefault="000A7B94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'Times New Roman'" w:eastAsia="Calibri" w:hAnsi="'Times New Roman'" w:cs="'Times New Roman'"/>
          <w:sz w:val="28"/>
          <w:szCs w:val="28"/>
        </w:rPr>
      </w:pPr>
      <w:r w:rsidRPr="00830F31">
        <w:rPr>
          <w:rFonts w:ascii="'Times New Roman'" w:eastAsia="Calibri" w:hAnsi="'Times New Roman'" w:cs="'Times New Roman'"/>
          <w:sz w:val="28"/>
          <w:szCs w:val="28"/>
        </w:rPr>
        <w:t>Результатом административной процедуры является заключение договора продажи.</w:t>
      </w:r>
    </w:p>
    <w:p w:rsidR="00274E21" w:rsidRPr="00830F31" w:rsidRDefault="00274E21" w:rsidP="00AE336C">
      <w:pPr>
        <w:tabs>
          <w:tab w:val="left" w:pos="709"/>
        </w:tabs>
        <w:jc w:val="both"/>
        <w:rPr>
          <w:sz w:val="28"/>
          <w:szCs w:val="28"/>
        </w:rPr>
      </w:pP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830F31">
        <w:rPr>
          <w:b/>
          <w:color w:val="000000"/>
          <w:sz w:val="28"/>
          <w:szCs w:val="28"/>
        </w:rPr>
        <w:t>контроля за</w:t>
      </w:r>
      <w:proofErr w:type="gramEnd"/>
      <w:r w:rsidRPr="00830F31">
        <w:rPr>
          <w:b/>
          <w:color w:val="000000"/>
          <w:sz w:val="28"/>
          <w:szCs w:val="28"/>
        </w:rPr>
        <w:t xml:space="preserve"> </w:t>
      </w:r>
      <w:r w:rsidRPr="00830F31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4.1.</w:t>
      </w:r>
      <w:r w:rsidRPr="00830F31">
        <w:rPr>
          <w:b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830F31">
        <w:rPr>
          <w:b/>
          <w:color w:val="000000"/>
          <w:sz w:val="28"/>
          <w:szCs w:val="28"/>
        </w:rPr>
        <w:t>контроля за</w:t>
      </w:r>
      <w:proofErr w:type="gramEnd"/>
      <w:r w:rsidRPr="00830F31">
        <w:rPr>
          <w:b/>
          <w:color w:val="000000"/>
          <w:sz w:val="28"/>
          <w:szCs w:val="28"/>
        </w:rPr>
        <w:t xml:space="preserve"> соблюдением </w:t>
      </w:r>
      <w:r w:rsidRPr="00830F31">
        <w:rPr>
          <w:b/>
          <w:color w:val="000000"/>
          <w:sz w:val="28"/>
          <w:szCs w:val="28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</w:t>
      </w:r>
      <w:r w:rsidRPr="00830F31">
        <w:rPr>
          <w:b/>
          <w:color w:val="000000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622A" w:rsidRPr="00830F31" w:rsidRDefault="00B4622A" w:rsidP="00AE336C">
      <w:pPr>
        <w:widowControl w:val="0"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830F31">
        <w:rPr>
          <w:rFonts w:eastAsia="Calibri"/>
          <w:color w:val="548DD4"/>
          <w:sz w:val="28"/>
          <w:szCs w:val="28"/>
          <w:lang w:eastAsia="en-US"/>
        </w:rPr>
        <w:t xml:space="preserve"> </w:t>
      </w:r>
      <w:r w:rsidRPr="00830F31">
        <w:rPr>
          <w:rFonts w:eastAsia="Calibri"/>
          <w:sz w:val="28"/>
          <w:szCs w:val="28"/>
          <w:lang w:eastAsia="en-US"/>
        </w:rPr>
        <w:t>администрацию Гремячинского сельского поселения</w:t>
      </w:r>
      <w:r w:rsidRPr="00830F31">
        <w:rPr>
          <w:sz w:val="28"/>
          <w:szCs w:val="28"/>
        </w:rPr>
        <w:t>, предоставляющей муниципальную услугу, в лице главы администрации в соответствии с его полномочиями.</w:t>
      </w:r>
    </w:p>
    <w:p w:rsidR="00B4622A" w:rsidRPr="00830F31" w:rsidRDefault="00B4622A" w:rsidP="00AE336C">
      <w:pPr>
        <w:widowControl w:val="0"/>
        <w:tabs>
          <w:tab w:val="left" w:pos="709"/>
        </w:tabs>
        <w:suppressAutoHyphens/>
        <w:spacing w:line="320" w:lineRule="exact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30F31">
        <w:rPr>
          <w:sz w:val="28"/>
          <w:szCs w:val="28"/>
        </w:rPr>
        <w:t>администрацией Гремячинского сельского поселения,  предоставляющей муниципальную услугу, в лице заведующего финансово-учетным отделом в</w:t>
      </w:r>
      <w:r w:rsidRPr="00830F31">
        <w:rPr>
          <w:color w:val="000000"/>
          <w:sz w:val="28"/>
          <w:szCs w:val="28"/>
        </w:rPr>
        <w:t xml:space="preserve"> соответствии с должностными обязанностями.</w:t>
      </w:r>
    </w:p>
    <w:p w:rsidR="00B4622A" w:rsidRPr="00830F31" w:rsidRDefault="00B4622A" w:rsidP="00AE336C">
      <w:pPr>
        <w:widowControl w:val="0"/>
        <w:tabs>
          <w:tab w:val="left" w:pos="709"/>
        </w:tabs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30F31">
        <w:rPr>
          <w:rFonts w:eastAsia="Calibri"/>
          <w:b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0F31"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830F31">
        <w:rPr>
          <w:rFonts w:eastAsia="Calibri"/>
          <w:b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B4622A" w:rsidRPr="00830F31" w:rsidRDefault="00B4622A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830F31">
        <w:rPr>
          <w:color w:val="000000"/>
          <w:sz w:val="28"/>
          <w:szCs w:val="28"/>
        </w:rPr>
        <w:t>Контроль за</w:t>
      </w:r>
      <w:proofErr w:type="gramEnd"/>
      <w:r w:rsidRPr="00830F31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4622A" w:rsidRPr="00830F31" w:rsidRDefault="00B4622A" w:rsidP="00AE336C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4.2.2. </w:t>
      </w:r>
      <w:r w:rsidRPr="00830F31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830F31">
        <w:rPr>
          <w:color w:val="000000"/>
          <w:sz w:val="28"/>
          <w:szCs w:val="28"/>
        </w:rPr>
        <w:t xml:space="preserve"> </w:t>
      </w:r>
      <w:r w:rsidRPr="00830F31">
        <w:rPr>
          <w:sz w:val="28"/>
          <w:szCs w:val="28"/>
        </w:rPr>
        <w:t>администрацией Гремячинского сельского поселения, предоставляющей муниципальную услугу, в лице главы администрации в  соответствии с его полномочиями.</w:t>
      </w:r>
    </w:p>
    <w:p w:rsidR="00B4622A" w:rsidRPr="00830F31" w:rsidRDefault="00B4622A" w:rsidP="00AE336C">
      <w:pPr>
        <w:widowControl w:val="0"/>
        <w:tabs>
          <w:tab w:val="left" w:pos="709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4622A" w:rsidRPr="00830F31" w:rsidRDefault="00B4622A" w:rsidP="00AE336C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4622A" w:rsidRPr="00830F31" w:rsidRDefault="00B4622A" w:rsidP="00AE336C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4622A" w:rsidRPr="00830F31" w:rsidRDefault="00B4622A" w:rsidP="00AE336C">
      <w:pPr>
        <w:suppressLineNumbers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4622A" w:rsidRPr="00830F31" w:rsidRDefault="00B4622A" w:rsidP="00AE336C">
      <w:pPr>
        <w:suppressLineNumbers/>
        <w:tabs>
          <w:tab w:val="left" w:pos="709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830F31">
          <w:rPr>
            <w:color w:val="000000"/>
            <w:sz w:val="28"/>
            <w:szCs w:val="28"/>
          </w:rPr>
          <w:t>законодательством</w:t>
        </w:r>
      </w:hyperlink>
      <w:r w:rsidRPr="00830F31">
        <w:rPr>
          <w:color w:val="000000"/>
          <w:sz w:val="28"/>
          <w:szCs w:val="28"/>
        </w:rPr>
        <w:t xml:space="preserve"> Российской Федерации.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b/>
          <w:color w:val="000000"/>
          <w:sz w:val="28"/>
          <w:szCs w:val="28"/>
          <w:lang w:eastAsia="en-US"/>
        </w:rPr>
        <w:t xml:space="preserve">4.3. </w:t>
      </w:r>
      <w:r w:rsidRPr="00830F31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830F31">
        <w:rPr>
          <w:b/>
          <w:color w:val="000000"/>
          <w:sz w:val="28"/>
          <w:szCs w:val="28"/>
        </w:rPr>
        <w:t>контроля за</w:t>
      </w:r>
      <w:proofErr w:type="gramEnd"/>
      <w:r w:rsidRPr="00830F31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830F31">
        <w:rPr>
          <w:b/>
          <w:color w:val="000000"/>
          <w:sz w:val="28"/>
          <w:szCs w:val="28"/>
        </w:rPr>
        <w:br/>
        <w:t>и организаций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830F31">
        <w:rPr>
          <w:color w:val="000000"/>
          <w:sz w:val="28"/>
          <w:szCs w:val="28"/>
        </w:rPr>
        <w:t>органа, предоставляющего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30F31">
        <w:rPr>
          <w:color w:val="000000"/>
          <w:sz w:val="28"/>
          <w:szCs w:val="28"/>
        </w:rPr>
        <w:t>органа, предоставляющего муниципальную услугу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Pr="00830F31">
        <w:rPr>
          <w:rFonts w:eastAsia="Calibri"/>
          <w:color w:val="000000"/>
          <w:sz w:val="28"/>
          <w:szCs w:val="28"/>
          <w:lang w:eastAsia="en-US"/>
        </w:rPr>
        <w:lastRenderedPageBreak/>
        <w:t>должностных инструкциях в соответствии с требованиями законодательства</w:t>
      </w:r>
      <w:r w:rsidRPr="00830F31">
        <w:rPr>
          <w:color w:val="000000"/>
          <w:sz w:val="28"/>
          <w:szCs w:val="28"/>
        </w:rPr>
        <w:t xml:space="preserve"> Российской Федерации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830F31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830F31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30F31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830F31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B4622A" w:rsidRPr="00830F31" w:rsidRDefault="00B4622A" w:rsidP="00AE336C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 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 xml:space="preserve">V. </w:t>
      </w:r>
      <w:r w:rsidRPr="00830F31">
        <w:rPr>
          <w:color w:val="000000"/>
          <w:sz w:val="28"/>
          <w:szCs w:val="28"/>
        </w:rPr>
        <w:t xml:space="preserve"> </w:t>
      </w:r>
      <w:r w:rsidRPr="00830F31">
        <w:rPr>
          <w:b/>
          <w:bCs/>
          <w:color w:val="000000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4622A" w:rsidRPr="00830F31" w:rsidRDefault="00B4622A" w:rsidP="00AE336C">
      <w:pPr>
        <w:tabs>
          <w:tab w:val="left" w:pos="709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B4622A" w:rsidRPr="00830F31" w:rsidRDefault="00B4622A" w:rsidP="00AE336C">
      <w:pPr>
        <w:tabs>
          <w:tab w:val="left" w:pos="709"/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b/>
          <w:color w:val="000000"/>
          <w:sz w:val="28"/>
          <w:szCs w:val="28"/>
          <w:lang w:eastAsia="en-US"/>
        </w:rPr>
        <w:t>5.1.  Информация для заявителя о его</w:t>
      </w:r>
      <w:r w:rsidR="00AE336C" w:rsidRPr="00830F31">
        <w:rPr>
          <w:rFonts w:eastAsia="Calibri"/>
          <w:b/>
          <w:color w:val="000000"/>
          <w:sz w:val="28"/>
          <w:szCs w:val="28"/>
          <w:lang w:eastAsia="en-US"/>
        </w:rPr>
        <w:t xml:space="preserve"> праве подать жалобу на решение </w:t>
      </w:r>
      <w:r w:rsidRPr="00830F31">
        <w:rPr>
          <w:rFonts w:eastAsia="Calibri"/>
          <w:b/>
          <w:color w:val="000000"/>
          <w:sz w:val="28"/>
          <w:szCs w:val="28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30F31">
        <w:rPr>
          <w:rFonts w:eastAsia="Calibri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30F31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5.2. Предмет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830F31">
        <w:rPr>
          <w:color w:val="000000"/>
          <w:sz w:val="28"/>
          <w:szCs w:val="28"/>
        </w:rPr>
        <w:br/>
        <w:t>в следующих случаях: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</w:t>
      </w:r>
      <w:r w:rsidRPr="00830F31">
        <w:rPr>
          <w:color w:val="000000"/>
          <w:sz w:val="28"/>
          <w:szCs w:val="28"/>
        </w:rPr>
        <w:lastRenderedPageBreak/>
        <w:t>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5.2.2. Жалоба должна содержать: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0F31">
        <w:rPr>
          <w:color w:val="000000"/>
          <w:sz w:val="28"/>
          <w:szCs w:val="28"/>
        </w:rPr>
        <w:t>представлена</w:t>
      </w:r>
      <w:proofErr w:type="gramEnd"/>
      <w:r w:rsidRPr="00830F31">
        <w:rPr>
          <w:color w:val="000000"/>
          <w:sz w:val="28"/>
          <w:szCs w:val="28"/>
        </w:rPr>
        <w:t>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622A" w:rsidRPr="00830F31" w:rsidRDefault="00B4622A" w:rsidP="00AE336C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b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830F31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</w:t>
      </w:r>
      <w:r w:rsidRPr="00830F31">
        <w:rPr>
          <w:color w:val="000000"/>
          <w:sz w:val="28"/>
          <w:szCs w:val="28"/>
        </w:rPr>
        <w:lastRenderedPageBreak/>
        <w:t xml:space="preserve">услугу, 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30F31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830F31">
        <w:rPr>
          <w:color w:val="000000"/>
          <w:sz w:val="28"/>
          <w:szCs w:val="28"/>
        </w:rPr>
        <w:t>органа, предоставляющего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5.4. Порядок подачи и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30F31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30F31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5.4.3.1. официального сайта;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5.4.3.2. Единого портала;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5.4.3.3. Регионального портала.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830F31">
        <w:rPr>
          <w:color w:val="000000"/>
          <w:sz w:val="28"/>
          <w:szCs w:val="28"/>
        </w:rPr>
        <w:br/>
        <w:t xml:space="preserve">в </w:t>
      </w:r>
      <w:hyperlink r:id="rId14" w:history="1">
        <w:r w:rsidRPr="00830F31">
          <w:rPr>
            <w:color w:val="000000"/>
            <w:sz w:val="28"/>
            <w:szCs w:val="28"/>
          </w:rPr>
          <w:t>пункте 5</w:t>
        </w:r>
      </w:hyperlink>
      <w:r w:rsidRPr="00830F31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830F31">
        <w:rPr>
          <w:rFonts w:eastAsia="Calibri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30F31">
        <w:rPr>
          <w:color w:val="000000"/>
          <w:sz w:val="28"/>
          <w:szCs w:val="28"/>
        </w:rPr>
        <w:t>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5.5. Сроки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5.5.1. Жалоба, поступившая в</w:t>
      </w:r>
      <w:r w:rsidRPr="00830F31">
        <w:rPr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орган, предоставляющий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lastRenderedPageBreak/>
        <w:t>5.5.3. Жалоба, поступившая в орган, предоставляющий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830F31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5.6. Результат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30F31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830F31">
        <w:rPr>
          <w:b/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830F3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F31">
        <w:rPr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5.6.4.</w:t>
      </w:r>
      <w:r w:rsidRPr="00830F31">
        <w:rPr>
          <w:b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Орган, предоставляющий муниципальную услугу,</w:t>
      </w:r>
      <w:r w:rsidRPr="00830F31">
        <w:rPr>
          <w:b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5.6.5. Орган, предоставляющий муниципальную услугу,</w:t>
      </w:r>
      <w:r w:rsidRPr="00830F31">
        <w:rPr>
          <w:b/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5.6.6. </w:t>
      </w:r>
      <w:proofErr w:type="gramStart"/>
      <w:r w:rsidRPr="00830F31">
        <w:rPr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30F31">
        <w:rPr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lastRenderedPageBreak/>
        <w:t>5.7. Порядок информирования заявителя о результатах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5.7.1. Ответ по результатам рассмотрения жалобы</w:t>
      </w:r>
      <w:r w:rsidRPr="00830F31">
        <w:rPr>
          <w:b/>
          <w:bCs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830F31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5.7.3.5. принятое по жалобе решение;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30F31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30F31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830F31">
        <w:rPr>
          <w:rFonts w:eastAsia="Calibri"/>
          <w:color w:val="000000"/>
          <w:sz w:val="28"/>
          <w:szCs w:val="28"/>
          <w:lang w:eastAsia="en-US"/>
        </w:rPr>
        <w:br/>
        <w:t xml:space="preserve">с законодательством Российской Федерации. 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5.9.1. </w:t>
      </w:r>
      <w:proofErr w:type="gramStart"/>
      <w:r w:rsidRPr="00830F31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830F31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830F31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830F31">
        <w:rPr>
          <w:color w:val="000000"/>
          <w:sz w:val="28"/>
          <w:szCs w:val="28"/>
        </w:rPr>
        <w:t xml:space="preserve">, соответствующие информация </w:t>
      </w:r>
      <w:r w:rsidRPr="00830F31">
        <w:rPr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30F31">
        <w:rPr>
          <w:i/>
          <w:color w:val="000000"/>
          <w:sz w:val="28"/>
          <w:szCs w:val="28"/>
        </w:rPr>
        <w:t xml:space="preserve">, </w:t>
      </w:r>
      <w:r w:rsidRPr="00830F31">
        <w:rPr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830F31">
        <w:rPr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830F31">
        <w:rPr>
          <w:b/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B4622A" w:rsidRPr="00830F31" w:rsidRDefault="00B4622A" w:rsidP="00AE336C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>5.10.1.</w:t>
      </w:r>
      <w:r w:rsidRPr="00830F31">
        <w:rPr>
          <w:b/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30F31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30F31">
        <w:rPr>
          <w:color w:val="000000"/>
          <w:sz w:val="28"/>
          <w:szCs w:val="28"/>
        </w:rPr>
        <w:t xml:space="preserve">органа, предоставляющего муниципальную услугу, должностных </w:t>
      </w:r>
      <w:r w:rsidRPr="00830F31">
        <w:rPr>
          <w:color w:val="000000"/>
          <w:sz w:val="28"/>
          <w:szCs w:val="28"/>
        </w:rPr>
        <w:lastRenderedPageBreak/>
        <w:t xml:space="preserve">лиц, </w:t>
      </w:r>
      <w:r w:rsidRPr="00830F31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830F31">
        <w:rPr>
          <w:i/>
          <w:color w:val="000000"/>
          <w:sz w:val="28"/>
          <w:szCs w:val="28"/>
        </w:rPr>
        <w:t xml:space="preserve"> </w:t>
      </w:r>
      <w:r w:rsidRPr="00830F31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830F31">
        <w:rPr>
          <w:color w:val="000000"/>
          <w:sz w:val="28"/>
          <w:szCs w:val="28"/>
        </w:rPr>
        <w:br/>
        <w:t>на Едином портале, Региональном портале.</w:t>
      </w:r>
    </w:p>
    <w:p w:rsidR="00B4622A" w:rsidRPr="00830F31" w:rsidRDefault="00B4622A" w:rsidP="00B4622A">
      <w:pPr>
        <w:spacing w:line="280" w:lineRule="exact"/>
        <w:ind w:firstLine="709"/>
        <w:rPr>
          <w:color w:val="000000"/>
          <w:sz w:val="28"/>
          <w:szCs w:val="28"/>
        </w:rPr>
      </w:pPr>
      <w:r w:rsidRPr="00830F31">
        <w:rPr>
          <w:color w:val="000000"/>
          <w:sz w:val="28"/>
          <w:szCs w:val="28"/>
        </w:rPr>
        <w:t xml:space="preserve">                                                         </w:t>
      </w:r>
    </w:p>
    <w:p w:rsidR="00B4622A" w:rsidRPr="00830F31" w:rsidRDefault="00B4622A" w:rsidP="00B4622A">
      <w:pPr>
        <w:spacing w:line="280" w:lineRule="exact"/>
        <w:ind w:firstLine="709"/>
        <w:rPr>
          <w:color w:val="000000"/>
          <w:szCs w:val="28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830F31" w:rsidRDefault="00830F31" w:rsidP="008A137E">
      <w:pPr>
        <w:ind w:left="3539" w:firstLine="709"/>
        <w:jc w:val="right"/>
        <w:rPr>
          <w:color w:val="000000"/>
          <w:spacing w:val="-1"/>
          <w:sz w:val="20"/>
          <w:szCs w:val="20"/>
        </w:rPr>
      </w:pPr>
    </w:p>
    <w:p w:rsidR="00C94C5F" w:rsidRPr="00830F31" w:rsidRDefault="00C94C5F" w:rsidP="00830F31">
      <w:pPr>
        <w:spacing w:line="240" w:lineRule="exact"/>
        <w:ind w:left="3539" w:firstLine="709"/>
        <w:jc w:val="right"/>
        <w:rPr>
          <w:sz w:val="28"/>
          <w:szCs w:val="28"/>
        </w:rPr>
      </w:pPr>
      <w:r w:rsidRPr="00830F31">
        <w:rPr>
          <w:color w:val="000000"/>
          <w:spacing w:val="-1"/>
          <w:sz w:val="28"/>
          <w:szCs w:val="28"/>
        </w:rPr>
        <w:t xml:space="preserve">Приложение </w:t>
      </w:r>
      <w:r w:rsidR="008A137E" w:rsidRPr="00830F31">
        <w:rPr>
          <w:color w:val="000000"/>
          <w:spacing w:val="-1"/>
          <w:sz w:val="28"/>
          <w:szCs w:val="28"/>
        </w:rPr>
        <w:t>1</w:t>
      </w:r>
    </w:p>
    <w:p w:rsidR="00C94C5F" w:rsidRPr="00830F31" w:rsidRDefault="00C94C5F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 xml:space="preserve">к административному регламенту </w:t>
      </w:r>
    </w:p>
    <w:p w:rsidR="00C94C5F" w:rsidRPr="00830F31" w:rsidRDefault="00C94C5F" w:rsidP="00830F31">
      <w:pPr>
        <w:pStyle w:val="1"/>
        <w:spacing w:line="240" w:lineRule="exact"/>
        <w:ind w:left="424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предоставления муниципальной услуги</w:t>
      </w:r>
    </w:p>
    <w:p w:rsidR="00C94C5F" w:rsidRPr="00830F31" w:rsidRDefault="00C94C5F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«Предоставление в собственность</w:t>
      </w:r>
    </w:p>
    <w:p w:rsidR="00C94C5F" w:rsidRPr="00830F31" w:rsidRDefault="00C94C5F" w:rsidP="00830F31">
      <w:pPr>
        <w:pStyle w:val="1"/>
        <w:spacing w:line="240" w:lineRule="exact"/>
        <w:ind w:left="424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муниципального иму</w:t>
      </w:r>
      <w:r w:rsidR="008A137E" w:rsidRPr="00830F31">
        <w:rPr>
          <w:sz w:val="28"/>
          <w:szCs w:val="28"/>
        </w:rPr>
        <w:t>щества»</w:t>
      </w:r>
    </w:p>
    <w:p w:rsidR="00C94C5F" w:rsidRPr="00830F31" w:rsidRDefault="00C94C5F" w:rsidP="00C94C5F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C94C5F" w:rsidRPr="00830F31" w:rsidRDefault="00C94C5F" w:rsidP="00C94C5F">
      <w:pPr>
        <w:autoSpaceDE w:val="0"/>
        <w:autoSpaceDN w:val="0"/>
        <w:adjustRightInd w:val="0"/>
        <w:outlineLvl w:val="1"/>
        <w:rPr>
          <w:rFonts w:eastAsia="Calibri"/>
        </w:rPr>
      </w:pPr>
    </w:p>
    <w:p w:rsidR="00C94C5F" w:rsidRPr="00830F31" w:rsidRDefault="00C94C5F" w:rsidP="00C94C5F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830F31">
        <w:rPr>
          <w:rFonts w:eastAsia="Calibri"/>
        </w:rPr>
        <w:t>БЛОК-СХЕМА ПРЕДОСТАВЛЕНИЯ МУНИЦИПАЛЬНОЙ УСЛУГИ</w: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74" style="position:absolute;margin-left:4.85pt;margin-top:2.35pt;width:488.5pt;height:23.65pt;z-index:251641344">
            <v:textbox>
              <w:txbxContent>
                <w:p w:rsidR="002F4695" w:rsidRDefault="002F4695" w:rsidP="00C94C5F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ect>
        </w:pict>
      </w: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9" type="#_x0000_t67" style="position:absolute;margin-left:224.9pt;margin-top:12.2pt;width:10.55pt;height:15.65pt;z-index:251646464">
            <v:textbox style="layout-flow:vertical-ideographic"/>
          </v:shape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center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75" style="position:absolute;left:0;text-align:left;margin-left:4.85pt;margin-top:.3pt;width:488.5pt;height:25.8pt;z-index:251642368">
            <v:textbox>
              <w:txbxContent>
                <w:p w:rsidR="002F4695" w:rsidRPr="006577F1" w:rsidRDefault="002F4695" w:rsidP="00C94C5F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Поступление заявки и прилагаемых документов</w:t>
                  </w:r>
                </w:p>
                <w:p w:rsidR="002F4695" w:rsidRPr="0081143E" w:rsidRDefault="002F4695" w:rsidP="00C94C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F4695" w:rsidRDefault="002F4695" w:rsidP="00C94C5F"/>
              </w:txbxContent>
            </v:textbox>
          </v:rect>
        </w:pict>
      </w: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407.6pt;margin-top:12.35pt;width:0;height:62.5pt;z-index:251648512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</w:rPr>
        <w:pict>
          <v:shape id="_x0000_s1083" type="#_x0000_t32" style="position:absolute;left:0;text-align:left;margin-left:165.1pt;margin-top:12.35pt;width:.5pt;height:24.45pt;z-index:251650560" o:connectortype="straight">
            <v:stroke endarrow="block"/>
          </v:shape>
        </w:pict>
      </w:r>
    </w:p>
    <w:p w:rsidR="00C94C5F" w:rsidRPr="00830F31" w:rsidRDefault="001B4A7B" w:rsidP="00C94C5F">
      <w:pPr>
        <w:suppressAutoHyphens/>
        <w:autoSpaceDE w:val="0"/>
        <w:ind w:left="6804" w:hanging="5529"/>
        <w:jc w:val="center"/>
        <w:rPr>
          <w:rFonts w:ascii="Times New Roman CYR" w:hAnsi="Times New Roman CYR" w:cs="Times New Roman CYR"/>
          <w:sz w:val="16"/>
          <w:szCs w:val="16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76" style="position:absolute;left:0;text-align:left;margin-left:4.85pt;margin-top:23pt;width:356.75pt;height:19.95pt;z-index:251643392">
            <v:textbox>
              <w:txbxContent>
                <w:p w:rsidR="002F4695" w:rsidRPr="00E2604E" w:rsidRDefault="002F4695" w:rsidP="00C94C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Определения</w:t>
                  </w:r>
                  <w:r w:rsidRPr="00E260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наличия оснований установленных пунктом</w:t>
                  </w:r>
                  <w:r w:rsidRPr="00E260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2.6 </w:t>
                  </w:r>
                  <w:r w:rsidRPr="00E2604E">
                    <w:rPr>
                      <w:sz w:val="20"/>
                      <w:szCs w:val="20"/>
                    </w:rPr>
                    <w:t>регламента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F4695" w:rsidRDefault="002F4695" w:rsidP="00C94C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F4695" w:rsidRDefault="002F4695" w:rsidP="00C94C5F">
                  <w:pPr>
                    <w:ind w:left="-4536"/>
                  </w:pPr>
                </w:p>
              </w:txbxContent>
            </v:textbox>
          </v:rect>
        </w:pic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</w:t>
      </w:r>
      <w:r w:rsidR="00C94C5F" w:rsidRPr="00830F31">
        <w:rPr>
          <w:rFonts w:ascii="Times New Roman CYR" w:hAnsi="Times New Roman CYR" w:cs="Times New Roman CYR"/>
          <w:sz w:val="16"/>
          <w:szCs w:val="16"/>
          <w:lang w:eastAsia="ar-SA"/>
        </w:rPr>
        <w:t>При продаже без объявления цены</w:t>
      </w:r>
      <w:proofErr w:type="gramStart"/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</w:t>
      </w:r>
      <w:r w:rsidR="00C94C5F" w:rsidRPr="00830F31">
        <w:rPr>
          <w:rFonts w:ascii="Times New Roman CYR" w:hAnsi="Times New Roman CYR" w:cs="Times New Roman CYR"/>
          <w:sz w:val="16"/>
          <w:szCs w:val="16"/>
          <w:lang w:eastAsia="ar-SA"/>
        </w:rPr>
        <w:t>П</w:t>
      </w:r>
      <w:proofErr w:type="gramEnd"/>
      <w:r w:rsidR="00C94C5F" w:rsidRPr="00830F31">
        <w:rPr>
          <w:rFonts w:ascii="Times New Roman CYR" w:hAnsi="Times New Roman CYR" w:cs="Times New Roman CYR"/>
          <w:sz w:val="16"/>
          <w:szCs w:val="16"/>
          <w:lang w:eastAsia="ar-SA"/>
        </w:rPr>
        <w:t>ри проведении аукциона, продаже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</w:t>
      </w:r>
      <w:r w:rsidR="00C94C5F" w:rsidRPr="00830F31">
        <w:rPr>
          <w:rFonts w:ascii="Times New Roman CYR" w:hAnsi="Times New Roman CYR" w:cs="Times New Roman CYR"/>
          <w:sz w:val="16"/>
          <w:szCs w:val="16"/>
          <w:lang w:eastAsia="ar-SA"/>
        </w:rPr>
        <w:t>имущества посредством публичного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</w:t>
      </w:r>
      <w:r w:rsidR="00C94C5F" w:rsidRPr="00830F31">
        <w:rPr>
          <w:rFonts w:ascii="Times New Roman CYR" w:hAnsi="Times New Roman CYR" w:cs="Times New Roman CYR"/>
          <w:sz w:val="16"/>
          <w:szCs w:val="16"/>
          <w:lang w:eastAsia="ar-SA"/>
        </w:rPr>
        <w:t>предложения</w: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87" type="#_x0000_t32" style="position:absolute;margin-left:261.75pt;margin-top:1.6pt;width:0;height:18.1pt;z-index:251654656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86" type="#_x0000_t32" style="position:absolute;margin-left:51.6pt;margin-top:1.6pt;width:0;height:18.1pt;z-index:251653632" o:connectortype="straight">
            <v:stroke endarrow="block"/>
          </v:shape>
        </w:pic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основания </w:t>
      </w:r>
      <w:proofErr w:type="gramStart"/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>имеются</w: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основания не имеются</w:t>
      </w:r>
      <w:proofErr w:type="gramEnd"/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85" style="position:absolute;margin-left:140.6pt;margin-top:8.2pt;width:352.75pt;height:18pt;z-index:251652608">
            <v:textbox>
              <w:txbxContent>
                <w:p w:rsidR="002F4695" w:rsidRPr="00DA4B3C" w:rsidRDefault="002F4695" w:rsidP="00C94C5F">
                  <w:pPr>
                    <w:jc w:val="center"/>
                    <w:rPr>
                      <w:sz w:val="20"/>
                      <w:szCs w:val="20"/>
                    </w:rPr>
                  </w:pPr>
                  <w:r w:rsidRPr="00DA4B3C">
                    <w:rPr>
                      <w:sz w:val="20"/>
                      <w:szCs w:val="20"/>
                    </w:rPr>
                    <w:t>Прием и регистрация заявки</w:t>
                  </w:r>
                </w:p>
              </w:txbxContent>
            </v:textbox>
          </v:rect>
        </w:pict>
      </w:r>
      <w:r w:rsidRPr="00830F31">
        <w:rPr>
          <w:rFonts w:ascii="Times New Roman CYR" w:hAnsi="Times New Roman CYR" w:cs="Times New Roman CYR"/>
          <w:noProof/>
        </w:rPr>
        <w:pict>
          <v:rect id="_x0000_s1084" style="position:absolute;margin-left:4.85pt;margin-top:8.2pt;width:111.25pt;height:18pt;z-index:251651584">
            <v:textbox>
              <w:txbxContent>
                <w:p w:rsidR="002F4695" w:rsidRPr="00DA4B3C" w:rsidRDefault="002F4695" w:rsidP="00C94C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заявки</w:t>
                  </w:r>
                </w:p>
              </w:txbxContent>
            </v:textbox>
          </v:rect>
        </w:pict>
      </w:r>
    </w:p>
    <w:p w:rsidR="00C94C5F" w:rsidRPr="00830F31" w:rsidRDefault="001B4A7B" w:rsidP="00C94C5F">
      <w:pPr>
        <w:suppressAutoHyphens/>
        <w:autoSpaceDE w:val="0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 id="_x0000_s1089" type="#_x0000_t32" style="position:absolute;left:0;text-align:left;margin-left:268.6pt;margin-top:12.4pt;width:.5pt;height:16.6pt;z-index:251656704" o:connectortype="straight">
            <v:stroke endarrow="block"/>
          </v:shape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88" style="position:absolute;left:0;text-align:left;margin-left:4.85pt;margin-top:1.45pt;width:492.25pt;height:29.5pt;z-index:251655680">
            <v:textbox>
              <w:txbxContent>
                <w:p w:rsidR="002F4695" w:rsidRPr="0054287D" w:rsidRDefault="002F4695" w:rsidP="00C94C5F">
                  <w:pPr>
                    <w:jc w:val="center"/>
                    <w:rPr>
                      <w:sz w:val="20"/>
                      <w:szCs w:val="20"/>
                    </w:rPr>
                  </w:pPr>
                  <w:r w:rsidRPr="0054287D">
                    <w:rPr>
                      <w:sz w:val="20"/>
                      <w:szCs w:val="20"/>
                    </w:rPr>
                    <w:t>Определения наличия в составе заявки документов и информации, указанных в пункте 2</w:t>
                  </w:r>
                  <w:r>
                    <w:rPr>
                      <w:sz w:val="20"/>
                      <w:szCs w:val="20"/>
                    </w:rPr>
                    <w:t>.6</w:t>
                  </w:r>
                  <w:r w:rsidRPr="0054287D">
                    <w:rPr>
                      <w:sz w:val="20"/>
                      <w:szCs w:val="20"/>
                    </w:rPr>
                    <w:t>.настоящего регламента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97" type="#_x0000_t32" style="position:absolute;margin-left:28.1pt;margin-top:3.35pt;width:.5pt;height:190.3pt;z-index:251664896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94" type="#_x0000_t32" style="position:absolute;margin-left:276.1pt;margin-top:3.35pt;width:.5pt;height:26.05pt;z-index:251661824" o:connectortype="straight">
            <v:stroke endarrow="block"/>
          </v:shape>
        </w:pict>
      </w: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101" type="#_x0000_t32" style="position:absolute;margin-left:48.1pt;margin-top:9.65pt;width:139.5pt;height:68.4pt;z-index:251668992" o:connectortype="straight">
            <v:stroke endarrow="block"/>
          </v:shape>
        </w:pic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</w:t>
      </w:r>
      <w:proofErr w:type="gramStart"/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>имеются</w:t>
      </w:r>
      <w:proofErr w:type="gramEnd"/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                   </w:t>
      </w:r>
      <w:r w:rsidR="00C23727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                  </w: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отсутствуют</w:t>
      </w: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rect id="_x0000_s1090" style="position:absolute;margin-left:149.1pt;margin-top:6.4pt;width:351.5pt;height:34pt;z-index:251657728">
            <v:textbox>
              <w:txbxContent>
                <w:p w:rsidR="002F4695" w:rsidRDefault="002F4695" w:rsidP="00C94C5F">
                  <w:pPr>
                    <w:jc w:val="center"/>
                  </w:pPr>
                  <w:r w:rsidRPr="00726BB8">
                    <w:rPr>
                      <w:sz w:val="20"/>
                      <w:szCs w:val="20"/>
                    </w:rPr>
                    <w:t>Направление межведомственного запроса и получение запрашиваемых</w:t>
                  </w:r>
                  <w:r>
                    <w:t xml:space="preserve"> </w:t>
                  </w:r>
                  <w:r w:rsidRPr="00726BB8">
                    <w:rPr>
                      <w:sz w:val="20"/>
                      <w:szCs w:val="20"/>
                    </w:rPr>
                    <w:t>документов и</w:t>
                  </w:r>
                  <w:r>
                    <w:t xml:space="preserve"> </w:t>
                  </w:r>
                  <w:r w:rsidRPr="00726BB8">
                    <w:rPr>
                      <w:sz w:val="20"/>
                      <w:szCs w:val="20"/>
                    </w:rPr>
                    <w:t>информации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16"/>
          <w:szCs w:val="16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95" type="#_x0000_t32" style="position:absolute;margin-left:186.6pt;margin-top:5.95pt;width:1pt;height:26.15pt;z-index:251662848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98" type="#_x0000_t32" style="position:absolute;margin-left:465.1pt;margin-top:5.95pt;width:2pt;height:130.25pt;z-index:251665920" o:connectortype="straight">
            <v:stroke endarrow="block"/>
          </v:shape>
        </w:pic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sz w:val="16"/>
          <w:szCs w:val="16"/>
          <w:lang w:eastAsia="ar-SA"/>
        </w:rPr>
      </w:pP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при продаже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имущества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при проведении торгов, продаже имущества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</w:t>
      </w:r>
      <w:r w:rsidR="00C23727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           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>при продаже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имущества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 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</w: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sz w:val="16"/>
          <w:szCs w:val="16"/>
          <w:lang w:eastAsia="ar-SA"/>
        </w:rPr>
      </w:pP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>без объявления цены</w: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>посредством публичного предложения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          </w:t>
      </w:r>
      <w:r w:rsidR="00C23727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                                           </w:t>
      </w:r>
      <w:r w:rsidR="00B63EBA"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 </w:t>
      </w:r>
      <w:r w:rsidRPr="00830F31">
        <w:rPr>
          <w:rFonts w:ascii="Times New Roman CYR" w:hAnsi="Times New Roman CYR" w:cs="Times New Roman CYR"/>
          <w:sz w:val="16"/>
          <w:szCs w:val="16"/>
          <w:lang w:eastAsia="ar-SA"/>
        </w:rPr>
        <w:t xml:space="preserve"> без объявления цены</w: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</w:t>
      </w: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91" style="position:absolute;margin-left:62.6pt;margin-top:4.55pt;width:323.5pt;height:30.6pt;z-index:251658752">
            <v:textbox>
              <w:txbxContent>
                <w:p w:rsidR="002F4695" w:rsidRPr="00E2604E" w:rsidRDefault="002F4695" w:rsidP="00C94C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Определения</w:t>
                  </w:r>
                  <w:r w:rsidRPr="00E260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наличия оснований установленных </w:t>
                  </w:r>
                  <w:r w:rsidRPr="00E260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пунктом 2.6.</w:t>
                  </w:r>
                  <w:r w:rsidRPr="00E2604E">
                    <w:rPr>
                      <w:sz w:val="20"/>
                      <w:szCs w:val="20"/>
                    </w:rPr>
                    <w:t xml:space="preserve"> регламента</w:t>
                  </w:r>
                </w:p>
                <w:p w:rsidR="002F4695" w:rsidRPr="00FE2F23" w:rsidRDefault="002F4695" w:rsidP="00C94C5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099" type="#_x0000_t32" style="position:absolute;margin-left:333.6pt;margin-top:9.85pt;width:0;height:21.35pt;z-index:251666944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  <w:sz w:val="20"/>
          <w:szCs w:val="20"/>
        </w:rPr>
        <w:pict>
          <v:shape id="_x0000_s1100" type="#_x0000_t32" style="position:absolute;margin-left:130.1pt;margin-top:9.85pt;width:0;height:21.35pt;z-index:251667968" o:connectortype="straight">
            <v:stroke endarrow="block"/>
          </v:shape>
        </w:pict>
      </w:r>
      <w:r w:rsidR="00B63EBA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         </w:t>
      </w:r>
    </w:p>
    <w:p w:rsidR="00C94C5F" w:rsidRPr="00830F31" w:rsidRDefault="00B63EBA" w:rsidP="00C94C5F">
      <w:pPr>
        <w:suppressAutoHyphens/>
        <w:autoSpaceDE w:val="0"/>
        <w:rPr>
          <w:rFonts w:ascii="Times New Roman CYR" w:hAnsi="Times New Roman CYR" w:cs="Times New Roman CYR"/>
          <w:sz w:val="20"/>
          <w:szCs w:val="20"/>
          <w:lang w:eastAsia="ar-SA"/>
        </w:rPr>
      </w:pPr>
      <w:r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</w:t>
      </w:r>
      <w:r w:rsidR="00C23727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</w:t>
      </w:r>
      <w:r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основания </w:t>
      </w:r>
      <w:proofErr w:type="gramStart"/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>имеются</w:t>
      </w:r>
      <w:r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</w:t>
      </w:r>
      <w:r w:rsidR="00C23727" w:rsidRPr="00830F31">
        <w:rPr>
          <w:rFonts w:ascii="Times New Roman CYR" w:hAnsi="Times New Roman CYR" w:cs="Times New Roman CYR"/>
          <w:sz w:val="20"/>
          <w:szCs w:val="20"/>
          <w:lang w:eastAsia="ar-SA"/>
        </w:rPr>
        <w:t xml:space="preserve">                             </w:t>
      </w:r>
      <w:r w:rsidR="00C94C5F" w:rsidRPr="00830F31">
        <w:rPr>
          <w:rFonts w:ascii="Times New Roman CYR" w:hAnsi="Times New Roman CYR" w:cs="Times New Roman CYR"/>
          <w:sz w:val="20"/>
          <w:szCs w:val="20"/>
          <w:lang w:eastAsia="ar-SA"/>
        </w:rPr>
        <w:t>основания не имеются</w:t>
      </w:r>
      <w:proofErr w:type="gramEnd"/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93" style="position:absolute;margin-left:228.1pt;margin-top:8.2pt;width:225.4pt;height:30.35pt;z-index:251660800">
            <v:textbox style="mso-next-textbox:#_x0000_s1093">
              <w:txbxContent>
                <w:p w:rsidR="002F4695" w:rsidRPr="00723E7A" w:rsidRDefault="002F4695" w:rsidP="00C94C5F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 CYR" w:eastAsia="Calibri" w:hAnsi="Times New Roman CYR" w:cs="Times New Roman CYR"/>
                      <w:sz w:val="20"/>
                      <w:szCs w:val="20"/>
                    </w:rPr>
                  </w:pPr>
                  <w:r w:rsidRPr="00723E7A">
                    <w:rPr>
                      <w:rFonts w:ascii="Times New Roman CYR" w:eastAsia="Calibri" w:hAnsi="Times New Roman CYR" w:cs="Times New Roman CYR"/>
                      <w:sz w:val="20"/>
                      <w:szCs w:val="20"/>
                    </w:rPr>
                    <w:t xml:space="preserve">Принятие решения о признании претендентов участниками </w:t>
                  </w:r>
                  <w:r>
                    <w:rPr>
                      <w:rFonts w:ascii="Times New Roman CYR" w:eastAsia="Calibri" w:hAnsi="Times New Roman CYR" w:cs="Times New Roman CYR"/>
                      <w:sz w:val="20"/>
                      <w:szCs w:val="20"/>
                    </w:rPr>
                    <w:t>аукциона (</w:t>
                  </w:r>
                  <w:r w:rsidRPr="00723E7A">
                    <w:rPr>
                      <w:rFonts w:ascii="Times New Roman CYR" w:eastAsia="Calibri" w:hAnsi="Times New Roman CYR" w:cs="Times New Roman CYR"/>
                      <w:sz w:val="20"/>
                      <w:szCs w:val="20"/>
                    </w:rPr>
                    <w:t>продажи имущества</w:t>
                  </w:r>
                  <w:r>
                    <w:rPr>
                      <w:rFonts w:ascii="Times New Roman CYR" w:eastAsia="Calibri" w:hAnsi="Times New Roman CYR" w:cs="Times New Roman CYR"/>
                      <w:sz w:val="20"/>
                      <w:szCs w:val="20"/>
                    </w:rPr>
                    <w:t>)</w:t>
                  </w:r>
                </w:p>
                <w:p w:rsidR="002F4695" w:rsidRPr="00723E7A" w:rsidRDefault="002F4695" w:rsidP="00C94C5F"/>
              </w:txbxContent>
            </v:textbox>
          </v:rect>
        </w:pict>
      </w:r>
      <w:r w:rsidRPr="00830F31">
        <w:rPr>
          <w:rFonts w:ascii="Times New Roman CYR" w:hAnsi="Times New Roman CYR" w:cs="Times New Roman CYR"/>
          <w:noProof/>
        </w:rPr>
        <w:pict>
          <v:rect id="_x0000_s1092" style="position:absolute;margin-left:62.6pt;margin-top:8.2pt;width:140pt;height:18pt;z-index:251659776">
            <v:textbox style="mso-next-textbox:#_x0000_s1092">
              <w:txbxContent>
                <w:p w:rsidR="002F4695" w:rsidRPr="00DA4B3C" w:rsidRDefault="002F4695" w:rsidP="00C94C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допуске к участию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 id="_x0000_s1106" type="#_x0000_t32" style="position:absolute;left:0;text-align:left;margin-left:335.1pt;margin-top:11pt;width:0;height:21.8pt;z-index:251674112" o:connectortype="straight">
            <v:stroke endarrow="block"/>
          </v:shape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96" style="position:absolute;left:0;text-align:left;margin-left:4.85pt;margin-top:5.2pt;width:492.25pt;height:22.5pt;z-index:251663872">
            <v:textbox>
              <w:txbxContent>
                <w:p w:rsidR="002F4695" w:rsidRDefault="002F4695" w:rsidP="00C94C5F">
                  <w:pPr>
                    <w:jc w:val="center"/>
                  </w:pPr>
                  <w:r>
                    <w:t>Продажа имущества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 id="_x0000_s1105" type="#_x0000_t32" style="position:absolute;left:0;text-align:left;margin-left:349.1pt;margin-top:.15pt;width:.5pt;height:18pt;z-index:251673088" o:connectortype="straight">
            <v:stroke endarrow="block"/>
          </v:shape>
        </w:pict>
      </w:r>
      <w:r w:rsidRPr="00830F31">
        <w:rPr>
          <w:rFonts w:ascii="Times New Roman CYR" w:hAnsi="Times New Roman CYR" w:cs="Times New Roman CYR"/>
          <w:noProof/>
        </w:rPr>
        <w:pict>
          <v:shape id="_x0000_s1104" type="#_x0000_t32" style="position:absolute;left:0;text-align:left;margin-left:97.6pt;margin-top:.15pt;width:.5pt;height:18pt;z-index:251672064" o:connectortype="straight">
            <v:stroke endarrow="block"/>
          </v:shape>
        </w:pict>
      </w: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103" style="position:absolute;left:0;text-align:left;margin-left:246.1pt;margin-top:4.35pt;width:251pt;height:27pt;z-index:251671040">
            <v:textbox>
              <w:txbxContent>
                <w:p w:rsidR="002F4695" w:rsidRDefault="002F4695" w:rsidP="00C94C5F">
                  <w:r>
                    <w:t>Участник не является победителем</w:t>
                  </w:r>
                </w:p>
              </w:txbxContent>
            </v:textbox>
          </v:rect>
        </w:pict>
      </w:r>
      <w:r w:rsidRPr="00830F31">
        <w:rPr>
          <w:rFonts w:ascii="Times New Roman CYR" w:hAnsi="Times New Roman CYR" w:cs="Times New Roman CYR"/>
          <w:noProof/>
        </w:rPr>
        <w:pict>
          <v:rect id="_x0000_s1102" style="position:absolute;left:0;text-align:left;margin-left:4.85pt;margin-top:4.35pt;width:208.25pt;height:27pt;z-index:251670016">
            <v:textbox>
              <w:txbxContent>
                <w:p w:rsidR="002F4695" w:rsidRDefault="002F4695" w:rsidP="00C94C5F">
                  <w:r>
                    <w:t>Участник признан победителем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 id="_x0000_s1082" type="#_x0000_t32" style="position:absolute;margin-left:106.4pt;margin-top:1.6pt;width:.4pt;height:16.65pt;z-index:251649536" o:connectortype="straight">
            <v:stroke endarrow="block"/>
          </v:shape>
        </w:pict>
      </w: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77" style="position:absolute;left:0;text-align:left;margin-left:4.85pt;margin-top:4.5pt;width:492.25pt;height:25.25pt;z-index:251644416">
            <v:textbox>
              <w:txbxContent>
                <w:p w:rsidR="002F4695" w:rsidRDefault="002F4695" w:rsidP="00C94C5F">
                  <w:pPr>
                    <w:jc w:val="center"/>
                  </w:pPr>
                  <w:r>
                    <w:t>Заключение договора</w:t>
                  </w:r>
                </w:p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shape id="_x0000_s1080" type="#_x0000_t67" style="position:absolute;left:0;text-align:left;margin-left:232.55pt;margin-top:2.15pt;width:14.45pt;height:19.35pt;z-index:251647488">
            <v:textbox style="layout-flow:vertical-ideographic"/>
          </v:shape>
        </w:pict>
      </w:r>
    </w:p>
    <w:p w:rsidR="00C94C5F" w:rsidRPr="00830F31" w:rsidRDefault="001B4A7B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  <w:r w:rsidRPr="00830F31">
        <w:rPr>
          <w:rFonts w:ascii="Times New Roman CYR" w:hAnsi="Times New Roman CYR" w:cs="Times New Roman CYR"/>
          <w:noProof/>
        </w:rPr>
        <w:pict>
          <v:rect id="_x0000_s1078" style="position:absolute;left:0;text-align:left;margin-left:4.85pt;margin-top:7.7pt;width:492.25pt;height:25.25pt;z-index:251645440">
            <v:textbox>
              <w:txbxContent>
                <w:p w:rsidR="002F4695" w:rsidRDefault="002F4695" w:rsidP="00C94C5F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  <w:p w:rsidR="002F4695" w:rsidRDefault="002F4695" w:rsidP="00C94C5F"/>
              </w:txbxContent>
            </v:textbox>
          </v:rect>
        </w:pict>
      </w: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C94C5F" w:rsidP="00C94C5F">
      <w:pPr>
        <w:suppressAutoHyphens/>
        <w:autoSpaceDE w:val="0"/>
        <w:ind w:left="5068"/>
        <w:jc w:val="right"/>
        <w:rPr>
          <w:rFonts w:ascii="Times New Roman CYR" w:hAnsi="Times New Roman CYR" w:cs="Times New Roman CYR"/>
          <w:lang w:eastAsia="ar-SA"/>
        </w:rPr>
      </w:pPr>
    </w:p>
    <w:p w:rsidR="00C94C5F" w:rsidRPr="00830F31" w:rsidRDefault="00C94C5F" w:rsidP="00610948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8A137E" w:rsidRPr="00830F31" w:rsidRDefault="008A137E" w:rsidP="00610948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8A137E" w:rsidRPr="00830F31" w:rsidRDefault="008A137E" w:rsidP="00610948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8A137E" w:rsidRPr="00830F31" w:rsidRDefault="008A137E" w:rsidP="00610948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8A137E" w:rsidRPr="00830F31" w:rsidRDefault="008A137E" w:rsidP="00610948">
      <w:pPr>
        <w:suppressAutoHyphens/>
        <w:autoSpaceDE w:val="0"/>
        <w:rPr>
          <w:rFonts w:ascii="Times New Roman CYR" w:hAnsi="Times New Roman CYR" w:cs="Times New Roman CYR"/>
          <w:lang w:eastAsia="ar-SA"/>
        </w:rPr>
      </w:pPr>
    </w:p>
    <w:p w:rsidR="004F5AA0" w:rsidRPr="00830F31" w:rsidRDefault="004F5AA0" w:rsidP="00830F31">
      <w:pPr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 xml:space="preserve">Приложение </w:t>
      </w:r>
      <w:r w:rsidR="008A137E" w:rsidRPr="00830F31">
        <w:rPr>
          <w:sz w:val="28"/>
          <w:szCs w:val="28"/>
        </w:rPr>
        <w:t>2</w:t>
      </w:r>
    </w:p>
    <w:p w:rsidR="00214AAA" w:rsidRPr="00830F31" w:rsidRDefault="00214AAA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 xml:space="preserve">к административному регламенту </w:t>
      </w:r>
    </w:p>
    <w:p w:rsidR="00214AAA" w:rsidRPr="00830F31" w:rsidRDefault="00214AAA" w:rsidP="00830F31">
      <w:pPr>
        <w:pStyle w:val="1"/>
        <w:spacing w:line="240" w:lineRule="exact"/>
        <w:ind w:left="424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предоставления муниципальной услуги</w:t>
      </w:r>
    </w:p>
    <w:p w:rsidR="00214AAA" w:rsidRPr="00830F31" w:rsidRDefault="00214AAA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«Предоставление в собственность</w:t>
      </w:r>
    </w:p>
    <w:p w:rsidR="00610948" w:rsidRPr="00830F31" w:rsidRDefault="00214AAA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муниципального имущества</w:t>
      </w:r>
      <w:r w:rsidR="008A137E" w:rsidRPr="00830F31">
        <w:rPr>
          <w:sz w:val="28"/>
          <w:szCs w:val="28"/>
        </w:rPr>
        <w:t>»</w:t>
      </w:r>
    </w:p>
    <w:p w:rsidR="00214AAA" w:rsidRPr="00830F31" w:rsidRDefault="00214AAA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</w:p>
    <w:p w:rsidR="004F5AA0" w:rsidRPr="00830F31" w:rsidRDefault="004F5AA0" w:rsidP="004F5AA0">
      <w:pPr>
        <w:ind w:left="4253"/>
        <w:jc w:val="right"/>
        <w:rPr>
          <w:sz w:val="28"/>
          <w:szCs w:val="28"/>
        </w:rPr>
      </w:pPr>
    </w:p>
    <w:p w:rsidR="004F5AA0" w:rsidRPr="00830F31" w:rsidRDefault="004F5AA0" w:rsidP="004F5AA0">
      <w:pPr>
        <w:ind w:left="5103"/>
        <w:jc w:val="both"/>
        <w:rPr>
          <w:sz w:val="28"/>
          <w:szCs w:val="28"/>
        </w:rPr>
      </w:pPr>
    </w:p>
    <w:p w:rsidR="004F5AA0" w:rsidRPr="00830F31" w:rsidRDefault="004F5AA0" w:rsidP="00A93DD5">
      <w:pPr>
        <w:ind w:left="4248"/>
        <w:rPr>
          <w:sz w:val="28"/>
          <w:szCs w:val="28"/>
        </w:rPr>
      </w:pPr>
      <w:r w:rsidRPr="00830F31">
        <w:rPr>
          <w:sz w:val="28"/>
          <w:szCs w:val="28"/>
        </w:rPr>
        <w:t xml:space="preserve">Главе </w:t>
      </w:r>
      <w:r w:rsidR="00C23727" w:rsidRPr="00830F31">
        <w:rPr>
          <w:sz w:val="28"/>
        </w:rPr>
        <w:t>Гремячинского</w:t>
      </w:r>
      <w:r w:rsidRPr="00830F31">
        <w:rPr>
          <w:sz w:val="28"/>
          <w:szCs w:val="28"/>
        </w:rPr>
        <w:t xml:space="preserve"> сельского поселения</w:t>
      </w:r>
    </w:p>
    <w:p w:rsidR="004F5AA0" w:rsidRPr="00830F31" w:rsidRDefault="00830F31" w:rsidP="00A93DD5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AA0" w:rsidRPr="00830F31">
        <w:rPr>
          <w:sz w:val="28"/>
          <w:szCs w:val="28"/>
        </w:rPr>
        <w:t>_____________________________</w:t>
      </w:r>
    </w:p>
    <w:p w:rsidR="004F5AA0" w:rsidRPr="00830F31" w:rsidRDefault="00830F31" w:rsidP="00A93DD5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5AA0" w:rsidRPr="00830F31">
        <w:rPr>
          <w:sz w:val="28"/>
          <w:szCs w:val="28"/>
        </w:rPr>
        <w:t>_____________________________</w:t>
      </w:r>
    </w:p>
    <w:p w:rsidR="004F5AA0" w:rsidRPr="00830F31" w:rsidRDefault="004F5AA0" w:rsidP="004F5AA0">
      <w:pPr>
        <w:jc w:val="right"/>
        <w:rPr>
          <w:sz w:val="28"/>
          <w:szCs w:val="28"/>
        </w:rPr>
      </w:pPr>
    </w:p>
    <w:p w:rsidR="004F5AA0" w:rsidRPr="00830F31" w:rsidRDefault="004F5AA0" w:rsidP="004377FE">
      <w:pPr>
        <w:jc w:val="right"/>
        <w:rPr>
          <w:sz w:val="28"/>
          <w:szCs w:val="28"/>
        </w:rPr>
      </w:pP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ЗАЯВЛЕНИЕ</w:t>
      </w: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о соответствии ________________________________________________________</w:t>
      </w: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(полное наименование заявителя)</w:t>
      </w: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условиям отнесения</w:t>
      </w:r>
      <w:r w:rsidR="00B63EBA" w:rsidRPr="00830F31">
        <w:rPr>
          <w:b/>
          <w:sz w:val="28"/>
          <w:szCs w:val="28"/>
        </w:rPr>
        <w:t xml:space="preserve"> </w:t>
      </w:r>
      <w:r w:rsidRPr="00830F31">
        <w:rPr>
          <w:b/>
          <w:sz w:val="28"/>
          <w:szCs w:val="28"/>
        </w:rPr>
        <w:t>к категориям субъектов малого и среднего предпринимательства и о реализации преимущественного права на приобретение арендуемого имущества</w:t>
      </w:r>
    </w:p>
    <w:p w:rsidR="004F5AA0" w:rsidRPr="00830F31" w:rsidRDefault="004F5AA0" w:rsidP="004377FE">
      <w:pPr>
        <w:jc w:val="center"/>
        <w:rPr>
          <w:b/>
          <w:sz w:val="28"/>
          <w:szCs w:val="28"/>
        </w:rPr>
      </w:pPr>
    </w:p>
    <w:p w:rsidR="00941468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 xml:space="preserve">В целях выкупа арендуемого имущества, на основании Федерального закона от 02.07.2008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4F5AA0" w:rsidRPr="00830F31" w:rsidRDefault="004F5AA0" w:rsidP="00830F31">
      <w:pPr>
        <w:pStyle w:val="a3"/>
        <w:spacing w:after="0"/>
        <w:ind w:left="0"/>
        <w:jc w:val="center"/>
        <w:rPr>
          <w:sz w:val="28"/>
          <w:szCs w:val="28"/>
        </w:rPr>
      </w:pPr>
      <w:r w:rsidRPr="00830F31">
        <w:rPr>
          <w:sz w:val="28"/>
          <w:szCs w:val="28"/>
        </w:rPr>
        <w:t>______________________________________</w:t>
      </w:r>
      <w:r w:rsidR="004377FE" w:rsidRPr="00830F31">
        <w:rPr>
          <w:sz w:val="28"/>
          <w:szCs w:val="28"/>
        </w:rPr>
        <w:t>______________________________</w:t>
      </w:r>
      <w:r w:rsidR="00B63EBA" w:rsidRPr="00830F31">
        <w:rPr>
          <w:sz w:val="28"/>
          <w:szCs w:val="28"/>
        </w:rPr>
        <w:t xml:space="preserve">                                                                                            </w:t>
      </w:r>
      <w:r w:rsidRPr="00830F31">
        <w:rPr>
          <w:sz w:val="28"/>
          <w:szCs w:val="28"/>
        </w:rPr>
        <w:t>(наименование заявителя)</w:t>
      </w:r>
    </w:p>
    <w:p w:rsidR="004F5AA0" w:rsidRPr="00830F31" w:rsidRDefault="004F5AA0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заявляет о соответствии условиям предпринимательства, установленным статьей 4 Федерального закона «О развитии малого и среднего предпринимательства» </w:t>
      </w:r>
    </w:p>
    <w:p w:rsidR="004F5AA0" w:rsidRPr="00830F31" w:rsidRDefault="004F5AA0" w:rsidP="00830F31">
      <w:pPr>
        <w:pStyle w:val="a3"/>
        <w:spacing w:after="0"/>
        <w:ind w:left="0" w:firstLine="709"/>
        <w:rPr>
          <w:sz w:val="28"/>
          <w:szCs w:val="28"/>
        </w:rPr>
      </w:pPr>
      <w:r w:rsidRPr="00830F31">
        <w:rPr>
          <w:sz w:val="28"/>
          <w:szCs w:val="28"/>
        </w:rPr>
        <w:t>Место нахождения заявителя</w:t>
      </w:r>
      <w:r w:rsidR="00B63EBA" w:rsidRPr="00830F31">
        <w:rPr>
          <w:sz w:val="28"/>
          <w:szCs w:val="28"/>
        </w:rPr>
        <w:t xml:space="preserve"> </w:t>
      </w:r>
      <w:r w:rsidRPr="00830F31">
        <w:rPr>
          <w:sz w:val="28"/>
          <w:szCs w:val="28"/>
        </w:rPr>
        <w:t>(в соответствии с Уставом):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___________________________________________________________</w:t>
      </w:r>
      <w:r w:rsidR="004377FE" w:rsidRPr="00830F31">
        <w:rPr>
          <w:sz w:val="28"/>
          <w:szCs w:val="28"/>
        </w:rPr>
        <w:t>_________</w:t>
      </w: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Адрес фактического нахождения заявителя: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______________________________________</w:t>
      </w:r>
      <w:r w:rsidR="004377FE" w:rsidRPr="00830F31">
        <w:rPr>
          <w:sz w:val="28"/>
          <w:szCs w:val="28"/>
        </w:rPr>
        <w:t>______________________________</w:t>
      </w:r>
    </w:p>
    <w:p w:rsidR="004F5AA0" w:rsidRPr="00830F31" w:rsidRDefault="00830F31" w:rsidP="00830F31">
      <w:pPr>
        <w:pStyle w:val="a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5AA0" w:rsidRPr="00830F31">
        <w:rPr>
          <w:b/>
          <w:sz w:val="28"/>
          <w:szCs w:val="28"/>
        </w:rPr>
        <w:t>Характеристика арендуемого имущества (наименование объекта недвижимости, площадь, адрес):</w:t>
      </w:r>
    </w:p>
    <w:p w:rsidR="004F5AA0" w:rsidRPr="00830F31" w:rsidRDefault="004F5AA0" w:rsidP="00830F31">
      <w:pPr>
        <w:pStyle w:val="a3"/>
        <w:spacing w:after="0"/>
        <w:ind w:left="0"/>
        <w:rPr>
          <w:b/>
          <w:sz w:val="28"/>
          <w:szCs w:val="28"/>
        </w:rPr>
      </w:pPr>
      <w:r w:rsidRPr="00830F31">
        <w:rPr>
          <w:b/>
          <w:sz w:val="28"/>
          <w:szCs w:val="28"/>
        </w:rPr>
        <w:t>__________________________________________________</w:t>
      </w:r>
      <w:r w:rsidR="004377FE" w:rsidRPr="00830F31">
        <w:rPr>
          <w:b/>
          <w:sz w:val="28"/>
          <w:szCs w:val="28"/>
        </w:rPr>
        <w:t>__________________</w:t>
      </w:r>
    </w:p>
    <w:p w:rsidR="004F5AA0" w:rsidRPr="00830F31" w:rsidRDefault="004F5AA0" w:rsidP="00830F31">
      <w:pPr>
        <w:pStyle w:val="a3"/>
        <w:spacing w:after="0"/>
        <w:ind w:left="0" w:firstLine="709"/>
        <w:rPr>
          <w:b/>
          <w:sz w:val="28"/>
          <w:szCs w:val="28"/>
        </w:rPr>
      </w:pP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Общий сро</w:t>
      </w:r>
      <w:r w:rsidR="00A93DD5" w:rsidRPr="00830F31">
        <w:rPr>
          <w:sz w:val="28"/>
          <w:szCs w:val="28"/>
        </w:rPr>
        <w:t xml:space="preserve">к аренды имущества </w:t>
      </w:r>
      <w:proofErr w:type="gramStart"/>
      <w:r w:rsidR="00A93DD5" w:rsidRPr="00830F31">
        <w:rPr>
          <w:sz w:val="28"/>
          <w:szCs w:val="28"/>
        </w:rPr>
        <w:t>на</w:t>
      </w:r>
      <w:proofErr w:type="gramEnd"/>
      <w:r w:rsidR="00A93DD5" w:rsidRPr="00830F31">
        <w:rPr>
          <w:sz w:val="28"/>
          <w:szCs w:val="28"/>
        </w:rPr>
        <w:t xml:space="preserve"> _________</w:t>
      </w:r>
      <w:r w:rsidRPr="00830F31">
        <w:rPr>
          <w:sz w:val="28"/>
          <w:szCs w:val="28"/>
        </w:rPr>
        <w:t>_________</w:t>
      </w:r>
      <w:r w:rsidR="004377FE" w:rsidRPr="00830F31">
        <w:rPr>
          <w:sz w:val="28"/>
          <w:szCs w:val="28"/>
        </w:rPr>
        <w:t>____________________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Номер и дата действующего договора аренды:__________</w:t>
      </w:r>
      <w:r w:rsidR="004377FE" w:rsidRPr="00830F31">
        <w:rPr>
          <w:sz w:val="28"/>
          <w:szCs w:val="28"/>
        </w:rPr>
        <w:t>___________________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Номера и даты предыдущих договоров аренды:</w:t>
      </w:r>
      <w:r w:rsidR="004377FE" w:rsidRPr="00830F31">
        <w:rPr>
          <w:sz w:val="28"/>
          <w:szCs w:val="28"/>
        </w:rPr>
        <w:t>___________</w:t>
      </w:r>
      <w:r w:rsidRPr="00830F31">
        <w:rPr>
          <w:sz w:val="28"/>
          <w:szCs w:val="28"/>
        </w:rPr>
        <w:t>_________________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Средняя численность работников, чел. за 20__ год ______</w:t>
      </w:r>
      <w:r w:rsidR="004377FE" w:rsidRPr="00830F31">
        <w:rPr>
          <w:sz w:val="28"/>
          <w:szCs w:val="28"/>
        </w:rPr>
        <w:t>_________________</w:t>
      </w:r>
      <w:r w:rsidRPr="00830F31">
        <w:rPr>
          <w:sz w:val="28"/>
          <w:szCs w:val="28"/>
        </w:rPr>
        <w:t xml:space="preserve">__ 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Объем реализации продукции, товаров, услуг в 20__ году млн. рублей ____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r w:rsidRPr="00830F31">
        <w:rPr>
          <w:sz w:val="28"/>
          <w:szCs w:val="28"/>
        </w:rPr>
        <w:t>Банковские реквизиты: ___________________</w:t>
      </w:r>
      <w:r w:rsidR="004377FE" w:rsidRPr="00830F31">
        <w:rPr>
          <w:sz w:val="28"/>
          <w:szCs w:val="28"/>
        </w:rPr>
        <w:t>__</w:t>
      </w:r>
      <w:r w:rsidRPr="00830F31">
        <w:rPr>
          <w:sz w:val="28"/>
          <w:szCs w:val="28"/>
        </w:rPr>
        <w:t>_________</w:t>
      </w:r>
      <w:r w:rsidR="004377FE" w:rsidRPr="00830F31">
        <w:rPr>
          <w:sz w:val="28"/>
          <w:szCs w:val="28"/>
        </w:rPr>
        <w:t>_______________</w:t>
      </w:r>
    </w:p>
    <w:p w:rsidR="004F5AA0" w:rsidRPr="00830F31" w:rsidRDefault="004F5AA0" w:rsidP="00830F31">
      <w:pPr>
        <w:pStyle w:val="a3"/>
        <w:spacing w:after="0"/>
        <w:ind w:left="0"/>
        <w:jc w:val="center"/>
        <w:rPr>
          <w:sz w:val="28"/>
          <w:szCs w:val="28"/>
        </w:rPr>
      </w:pPr>
      <w:r w:rsidRPr="00830F31">
        <w:rPr>
          <w:sz w:val="28"/>
          <w:szCs w:val="28"/>
        </w:rPr>
        <w:lastRenderedPageBreak/>
        <w:t>________________________________________</w:t>
      </w:r>
      <w:r w:rsidR="004377FE" w:rsidRPr="00830F31">
        <w:rPr>
          <w:sz w:val="28"/>
          <w:szCs w:val="28"/>
        </w:rPr>
        <w:t>_</w:t>
      </w:r>
      <w:r w:rsidRPr="00830F31">
        <w:rPr>
          <w:sz w:val="28"/>
          <w:szCs w:val="28"/>
        </w:rPr>
        <w:t>__</w:t>
      </w:r>
      <w:r w:rsidR="004377FE" w:rsidRPr="00830F31">
        <w:rPr>
          <w:sz w:val="28"/>
          <w:szCs w:val="28"/>
        </w:rPr>
        <w:t>_________________________</w:t>
      </w:r>
      <w:r w:rsidRPr="00830F31">
        <w:rPr>
          <w:sz w:val="28"/>
          <w:szCs w:val="28"/>
        </w:rPr>
        <w:t xml:space="preserve"> (наименование заявителя)</w:t>
      </w:r>
    </w:p>
    <w:p w:rsidR="004F5AA0" w:rsidRPr="00830F31" w:rsidRDefault="004F5AA0" w:rsidP="00830F31">
      <w:pPr>
        <w:pStyle w:val="a3"/>
        <w:spacing w:after="0"/>
        <w:ind w:left="0"/>
        <w:rPr>
          <w:sz w:val="28"/>
          <w:szCs w:val="28"/>
        </w:rPr>
      </w:pPr>
      <w:proofErr w:type="gramStart"/>
      <w:r w:rsidRPr="00830F31">
        <w:rPr>
          <w:sz w:val="28"/>
          <w:szCs w:val="28"/>
        </w:rPr>
        <w:t>в</w:t>
      </w:r>
      <w:proofErr w:type="gramEnd"/>
      <w:r w:rsidRPr="00830F31">
        <w:rPr>
          <w:sz w:val="28"/>
          <w:szCs w:val="28"/>
        </w:rPr>
        <w:t>ыбирает следующий порядок оплаты (выбранное подчеркнуть):</w:t>
      </w: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единовременно;</w:t>
      </w:r>
    </w:p>
    <w:p w:rsidR="004F5AA0" w:rsidRPr="00830F31" w:rsidRDefault="00CB76C0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с рассрочкой, срок рассрочки в пределах установленных законодательством.</w:t>
      </w:r>
    </w:p>
    <w:p w:rsidR="004F5AA0" w:rsidRPr="00830F31" w:rsidRDefault="004F5AA0" w:rsidP="00830F31">
      <w:pPr>
        <w:pStyle w:val="a3"/>
        <w:spacing w:after="0"/>
        <w:ind w:left="0"/>
        <w:jc w:val="both"/>
        <w:rPr>
          <w:sz w:val="28"/>
          <w:szCs w:val="28"/>
        </w:rPr>
      </w:pPr>
      <w:r w:rsidRPr="00830F31">
        <w:rPr>
          <w:sz w:val="28"/>
          <w:szCs w:val="28"/>
        </w:rPr>
        <w:t>Срок выкупа (период времени –</w:t>
      </w:r>
      <w:r w:rsidR="00B63EBA" w:rsidRPr="00830F31">
        <w:rPr>
          <w:sz w:val="28"/>
          <w:szCs w:val="28"/>
        </w:rPr>
        <w:t xml:space="preserve"> </w:t>
      </w:r>
      <w:r w:rsidR="00830F31">
        <w:rPr>
          <w:sz w:val="28"/>
          <w:szCs w:val="28"/>
        </w:rPr>
        <w:t xml:space="preserve">месяц, квартал, </w:t>
      </w:r>
      <w:r w:rsidRPr="00830F31">
        <w:rPr>
          <w:sz w:val="28"/>
          <w:szCs w:val="28"/>
        </w:rPr>
        <w:t>год)_</w:t>
      </w:r>
      <w:r w:rsidR="004377FE" w:rsidRPr="00830F31">
        <w:rPr>
          <w:sz w:val="28"/>
          <w:szCs w:val="28"/>
        </w:rPr>
        <w:t>___________________</w:t>
      </w:r>
    </w:p>
    <w:p w:rsidR="00941468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В целях реализации преимущественного права</w:t>
      </w:r>
      <w:r w:rsidR="00B63EBA" w:rsidRPr="00830F31"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на приобретение арендуемого имущества, прошу осуществить все необходимые действия по проведению оценки рыночной стоимости арендуемого имущества, принятию решения об условиях приватизации и направлению в адрес</w:t>
      </w:r>
      <w:r w:rsidR="00B63EBA" w:rsidRPr="00830F31">
        <w:rPr>
          <w:sz w:val="28"/>
          <w:szCs w:val="28"/>
        </w:rPr>
        <w:t xml:space="preserve"> </w:t>
      </w:r>
    </w:p>
    <w:p w:rsidR="004F5AA0" w:rsidRPr="00830F31" w:rsidRDefault="004F5AA0" w:rsidP="00830F31">
      <w:pPr>
        <w:pStyle w:val="a3"/>
        <w:spacing w:after="0"/>
        <w:ind w:left="0"/>
        <w:jc w:val="center"/>
        <w:rPr>
          <w:sz w:val="28"/>
          <w:szCs w:val="28"/>
        </w:rPr>
      </w:pPr>
      <w:r w:rsidRPr="00830F31">
        <w:rPr>
          <w:sz w:val="28"/>
          <w:szCs w:val="28"/>
        </w:rPr>
        <w:t>______________________________________________________</w:t>
      </w:r>
      <w:r w:rsidR="004377FE" w:rsidRPr="00830F31">
        <w:rPr>
          <w:sz w:val="28"/>
          <w:szCs w:val="28"/>
        </w:rPr>
        <w:t>_____________</w:t>
      </w:r>
      <w:r w:rsidR="00B63EBA" w:rsidRPr="00830F31">
        <w:rPr>
          <w:sz w:val="28"/>
          <w:szCs w:val="28"/>
        </w:rPr>
        <w:t xml:space="preserve"> </w:t>
      </w:r>
      <w:r w:rsidR="00941468" w:rsidRPr="00830F31">
        <w:rPr>
          <w:sz w:val="28"/>
          <w:szCs w:val="28"/>
        </w:rPr>
        <w:t xml:space="preserve"> </w:t>
      </w:r>
      <w:r w:rsidRPr="00830F31">
        <w:rPr>
          <w:sz w:val="28"/>
          <w:szCs w:val="28"/>
        </w:rPr>
        <w:t>(наименование заявителя)</w:t>
      </w:r>
    </w:p>
    <w:p w:rsidR="004F5AA0" w:rsidRPr="00830F31" w:rsidRDefault="004F5AA0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проекта договора купли-продажи и копии </w:t>
      </w:r>
      <w:r w:rsidR="001C2489" w:rsidRPr="00830F31">
        <w:rPr>
          <w:sz w:val="28"/>
          <w:szCs w:val="28"/>
        </w:rPr>
        <w:t>постановления администрации поселения</w:t>
      </w:r>
      <w:r w:rsidRPr="00830F31">
        <w:rPr>
          <w:sz w:val="28"/>
          <w:szCs w:val="28"/>
        </w:rPr>
        <w:t xml:space="preserve"> об условиях приватизации арендуемого имущества в сроки, установленные федеральным законом № 159-ФЗ.</w:t>
      </w: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5AA0" w:rsidRPr="00830F31">
        <w:rPr>
          <w:b/>
          <w:sz w:val="28"/>
          <w:szCs w:val="28"/>
        </w:rPr>
        <w:t>Перечень документов, прилагаемых к заявке</w:t>
      </w:r>
      <w:r w:rsidR="004F5AA0" w:rsidRPr="00830F31">
        <w:rPr>
          <w:sz w:val="28"/>
          <w:szCs w:val="28"/>
        </w:rPr>
        <w:t>:</w:t>
      </w:r>
    </w:p>
    <w:p w:rsidR="004F5AA0" w:rsidRPr="00830F31" w:rsidRDefault="00CB76C0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1. </w:t>
      </w:r>
      <w:r w:rsidR="004F5AA0" w:rsidRPr="00830F31">
        <w:rPr>
          <w:sz w:val="28"/>
          <w:szCs w:val="28"/>
        </w:rPr>
        <w:t>Нотариально заверенные копии устава, свидетельства о регистрации общества, изменений в устав, свидетельств о регистрации изменений, свидетельство о постановке на учет в налоговом органе.</w:t>
      </w:r>
    </w:p>
    <w:p w:rsidR="004F5AA0" w:rsidRPr="00830F31" w:rsidRDefault="00CB76C0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30F31">
        <w:rPr>
          <w:sz w:val="28"/>
          <w:szCs w:val="28"/>
        </w:rPr>
        <w:t xml:space="preserve">2. </w:t>
      </w:r>
      <w:r w:rsidR="004F5AA0" w:rsidRPr="00830F31">
        <w:rPr>
          <w:sz w:val="28"/>
          <w:szCs w:val="28"/>
        </w:rPr>
        <w:t>Справка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юридических лиц.</w:t>
      </w:r>
    </w:p>
    <w:p w:rsidR="004F5AA0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6C0" w:rsidRPr="00830F31">
        <w:rPr>
          <w:sz w:val="28"/>
          <w:szCs w:val="28"/>
        </w:rPr>
        <w:t xml:space="preserve">3. </w:t>
      </w:r>
      <w:r w:rsidR="004F5AA0" w:rsidRPr="00830F31">
        <w:rPr>
          <w:sz w:val="28"/>
          <w:szCs w:val="28"/>
        </w:rPr>
        <w:t>Выписка из ЕГРЮЛ.</w:t>
      </w:r>
    </w:p>
    <w:p w:rsidR="004F5AA0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6C0" w:rsidRPr="00830F31">
        <w:rPr>
          <w:sz w:val="28"/>
          <w:szCs w:val="28"/>
        </w:rPr>
        <w:t xml:space="preserve">4. </w:t>
      </w:r>
      <w:r w:rsidR="004F5AA0" w:rsidRPr="00830F31">
        <w:rPr>
          <w:sz w:val="28"/>
          <w:szCs w:val="28"/>
        </w:rPr>
        <w:t>Решение полномочного органа (согласно уставу) о выкупе арендуемого имущества.</w:t>
      </w:r>
    </w:p>
    <w:p w:rsidR="004F5AA0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6C0" w:rsidRPr="00830F31">
        <w:rPr>
          <w:sz w:val="28"/>
          <w:szCs w:val="28"/>
        </w:rPr>
        <w:t xml:space="preserve">5. </w:t>
      </w:r>
      <w:r w:rsidR="004F5AA0" w:rsidRPr="00830F31">
        <w:rPr>
          <w:sz w:val="28"/>
          <w:szCs w:val="28"/>
        </w:rPr>
        <w:t>Копии договоров аренды, подтверждающие наличие арендных отношений за два года и более до даты вступления в силу Федерального закона от 22.07.2008 № 159-ФЗ;</w:t>
      </w:r>
    </w:p>
    <w:p w:rsidR="004F5AA0" w:rsidRPr="00830F31" w:rsidRDefault="00830F31" w:rsidP="00830F31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6C0" w:rsidRPr="00830F31">
        <w:rPr>
          <w:sz w:val="28"/>
          <w:szCs w:val="28"/>
        </w:rPr>
        <w:t xml:space="preserve">6. </w:t>
      </w:r>
      <w:r w:rsidR="004F5AA0" w:rsidRPr="00830F31">
        <w:rPr>
          <w:sz w:val="28"/>
          <w:szCs w:val="28"/>
        </w:rPr>
        <w:t>Решение полномочного органа</w:t>
      </w:r>
      <w:r w:rsidR="00B63EBA" w:rsidRPr="00830F31"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о назначении директора (генерального директора, доверительного управляющего), копия паспорта.</w:t>
      </w:r>
    </w:p>
    <w:p w:rsidR="004F5AA0" w:rsidRPr="00830F31" w:rsidRDefault="004F5AA0" w:rsidP="00830F31">
      <w:pPr>
        <w:pStyle w:val="a3"/>
        <w:spacing w:after="0"/>
        <w:ind w:left="0" w:firstLine="709"/>
        <w:rPr>
          <w:b/>
          <w:sz w:val="28"/>
          <w:szCs w:val="28"/>
        </w:rPr>
      </w:pP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Всего _____ документов на ____ листах.</w:t>
      </w: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>Должность, ФИО уполномоченного лица, подающего заявку:</w:t>
      </w:r>
    </w:p>
    <w:p w:rsidR="004F5AA0" w:rsidRPr="00830F31" w:rsidRDefault="00830F31" w:rsidP="00830F31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5AA0" w:rsidRPr="00830F31">
        <w:rPr>
          <w:sz w:val="28"/>
          <w:szCs w:val="28"/>
        </w:rPr>
        <w:t xml:space="preserve">Подпись: __________________________________________________________ М. П. </w:t>
      </w:r>
    </w:p>
    <w:p w:rsidR="004F5AA0" w:rsidRPr="00830F31" w:rsidRDefault="004F5AA0" w:rsidP="00830F31">
      <w:pPr>
        <w:pStyle w:val="a3"/>
        <w:spacing w:after="0"/>
        <w:ind w:left="0" w:firstLine="709"/>
        <w:rPr>
          <w:sz w:val="28"/>
          <w:szCs w:val="28"/>
        </w:rPr>
      </w:pPr>
    </w:p>
    <w:p w:rsidR="004F5AA0" w:rsidRPr="00830F31" w:rsidRDefault="004F5AA0" w:rsidP="00830F31">
      <w:pPr>
        <w:pStyle w:val="a3"/>
        <w:spacing w:after="0"/>
        <w:ind w:left="0" w:firstLine="709"/>
        <w:rPr>
          <w:sz w:val="28"/>
          <w:szCs w:val="28"/>
        </w:rPr>
      </w:pPr>
      <w:r w:rsidRPr="00830F31">
        <w:rPr>
          <w:sz w:val="28"/>
          <w:szCs w:val="28"/>
        </w:rPr>
        <w:t>Дата подачи заявки:</w:t>
      </w:r>
    </w:p>
    <w:p w:rsidR="004F5AA0" w:rsidRPr="00830F31" w:rsidRDefault="004F5AA0" w:rsidP="00830F31">
      <w:pPr>
        <w:pStyle w:val="a3"/>
        <w:spacing w:after="0"/>
        <w:ind w:left="0" w:firstLine="709"/>
        <w:rPr>
          <w:sz w:val="28"/>
          <w:szCs w:val="28"/>
        </w:rPr>
      </w:pPr>
    </w:p>
    <w:p w:rsidR="004F5AA0" w:rsidRPr="00830F31" w:rsidRDefault="004F5AA0" w:rsidP="00830F31">
      <w:pPr>
        <w:pStyle w:val="a3"/>
        <w:spacing w:after="0"/>
        <w:ind w:left="0" w:firstLine="709"/>
        <w:rPr>
          <w:sz w:val="28"/>
          <w:szCs w:val="28"/>
        </w:rPr>
      </w:pPr>
      <w:r w:rsidRPr="00830F31">
        <w:rPr>
          <w:sz w:val="28"/>
          <w:szCs w:val="28"/>
        </w:rPr>
        <w:t>Контактные телефоны:</w:t>
      </w:r>
      <w:r w:rsidR="00CB76C0" w:rsidRPr="00830F31">
        <w:rPr>
          <w:sz w:val="28"/>
          <w:szCs w:val="28"/>
        </w:rPr>
        <w:t xml:space="preserve"> </w:t>
      </w:r>
    </w:p>
    <w:p w:rsidR="00CB76C0" w:rsidRPr="00830F31" w:rsidRDefault="00CB76C0" w:rsidP="00830F31">
      <w:pPr>
        <w:pStyle w:val="a3"/>
        <w:spacing w:after="0"/>
        <w:ind w:left="0" w:firstLine="709"/>
        <w:rPr>
          <w:sz w:val="28"/>
          <w:szCs w:val="28"/>
        </w:rPr>
      </w:pPr>
    </w:p>
    <w:p w:rsidR="004F5AA0" w:rsidRPr="00830F31" w:rsidRDefault="004F5AA0" w:rsidP="00830F31">
      <w:pPr>
        <w:pStyle w:val="ConsPlusNormal"/>
        <w:ind w:firstLine="709"/>
        <w:rPr>
          <w:rFonts w:ascii="Times New Roman" w:hAnsi="Times New Roman" w:cs="Times New Roman"/>
        </w:rPr>
      </w:pPr>
    </w:p>
    <w:p w:rsidR="008A137E" w:rsidRPr="00830F31" w:rsidRDefault="008A137E" w:rsidP="00830F31">
      <w:pPr>
        <w:pStyle w:val="ConsPlusNormal"/>
        <w:ind w:firstLine="709"/>
        <w:rPr>
          <w:rFonts w:ascii="Times New Roman" w:hAnsi="Times New Roman" w:cs="Times New Roman"/>
        </w:rPr>
      </w:pPr>
    </w:p>
    <w:p w:rsidR="008A137E" w:rsidRPr="00830F31" w:rsidRDefault="008A137E" w:rsidP="00830F31">
      <w:pPr>
        <w:pStyle w:val="ConsPlusNormal"/>
        <w:ind w:firstLine="709"/>
        <w:rPr>
          <w:rFonts w:ascii="Times New Roman" w:hAnsi="Times New Roman" w:cs="Times New Roman"/>
        </w:rPr>
      </w:pPr>
    </w:p>
    <w:p w:rsidR="008A137E" w:rsidRPr="00830F31" w:rsidRDefault="008A137E" w:rsidP="004F5AA0">
      <w:pPr>
        <w:pStyle w:val="ConsPlusNormal"/>
        <w:rPr>
          <w:rFonts w:ascii="Times New Roman" w:hAnsi="Times New Roman" w:cs="Times New Roman"/>
        </w:rPr>
      </w:pPr>
    </w:p>
    <w:p w:rsidR="004F2A7D" w:rsidRPr="00830F31" w:rsidRDefault="004F2A7D" w:rsidP="004F5AA0">
      <w:pPr>
        <w:pStyle w:val="ConsPlusNormal"/>
        <w:rPr>
          <w:rFonts w:ascii="Times New Roman" w:hAnsi="Times New Roman" w:cs="Times New Roman"/>
        </w:rPr>
      </w:pPr>
    </w:p>
    <w:p w:rsidR="004F2A7D" w:rsidRPr="00830F31" w:rsidRDefault="004F2A7D" w:rsidP="004F5AA0">
      <w:pPr>
        <w:pStyle w:val="ConsPlusNormal"/>
        <w:rPr>
          <w:rFonts w:ascii="Times New Roman" w:hAnsi="Times New Roman" w:cs="Times New Roman"/>
        </w:rPr>
      </w:pPr>
    </w:p>
    <w:p w:rsidR="004F2A7D" w:rsidRPr="00830F31" w:rsidRDefault="004F2A7D" w:rsidP="004F5AA0">
      <w:pPr>
        <w:pStyle w:val="ConsPlusNormal"/>
        <w:rPr>
          <w:rFonts w:ascii="Times New Roman" w:hAnsi="Times New Roman" w:cs="Times New Roman"/>
        </w:rPr>
      </w:pPr>
    </w:p>
    <w:p w:rsidR="00CB76C0" w:rsidRPr="00830F31" w:rsidRDefault="00CB76C0" w:rsidP="00830F31">
      <w:pPr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 xml:space="preserve">Приложение </w:t>
      </w:r>
      <w:r w:rsidR="004F2A7D" w:rsidRPr="00830F31">
        <w:rPr>
          <w:sz w:val="28"/>
          <w:szCs w:val="28"/>
        </w:rPr>
        <w:t>3</w:t>
      </w:r>
    </w:p>
    <w:p w:rsidR="00CB76C0" w:rsidRPr="00830F31" w:rsidRDefault="00CB76C0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 xml:space="preserve">к административному регламенту </w:t>
      </w:r>
    </w:p>
    <w:p w:rsidR="00CB76C0" w:rsidRPr="00830F31" w:rsidRDefault="00CB76C0" w:rsidP="00830F31">
      <w:pPr>
        <w:pStyle w:val="1"/>
        <w:spacing w:line="240" w:lineRule="exact"/>
        <w:ind w:left="424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предоставления муниципальной услуги</w:t>
      </w:r>
    </w:p>
    <w:p w:rsidR="00CB76C0" w:rsidRPr="00830F31" w:rsidRDefault="00CB76C0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«Предоставление в собственность</w:t>
      </w:r>
    </w:p>
    <w:p w:rsidR="00CB76C0" w:rsidRPr="00830F31" w:rsidRDefault="00CB76C0" w:rsidP="00830F31">
      <w:pPr>
        <w:pStyle w:val="1"/>
        <w:spacing w:line="240" w:lineRule="exact"/>
        <w:ind w:left="3540" w:firstLine="708"/>
        <w:jc w:val="right"/>
        <w:rPr>
          <w:sz w:val="28"/>
          <w:szCs w:val="28"/>
        </w:rPr>
      </w:pPr>
      <w:r w:rsidRPr="00830F31">
        <w:rPr>
          <w:sz w:val="28"/>
          <w:szCs w:val="28"/>
        </w:rPr>
        <w:t>муниципального имущества</w:t>
      </w:r>
      <w:r w:rsidR="008A137E" w:rsidRPr="00830F31">
        <w:rPr>
          <w:sz w:val="28"/>
          <w:szCs w:val="28"/>
        </w:rPr>
        <w:t>»</w:t>
      </w:r>
    </w:p>
    <w:p w:rsidR="00941468" w:rsidRPr="00830F31" w:rsidRDefault="00941468" w:rsidP="00941468">
      <w:pPr>
        <w:rPr>
          <w:szCs w:val="28"/>
        </w:rPr>
      </w:pPr>
    </w:p>
    <w:p w:rsidR="00941468" w:rsidRPr="00830F31" w:rsidRDefault="00941468" w:rsidP="00941468">
      <w:pPr>
        <w:jc w:val="center"/>
        <w:rPr>
          <w:szCs w:val="28"/>
        </w:rPr>
      </w:pPr>
    </w:p>
    <w:p w:rsidR="00941468" w:rsidRPr="00830F31" w:rsidRDefault="00941468" w:rsidP="00941468">
      <w:pPr>
        <w:pStyle w:val="a7"/>
        <w:rPr>
          <w:sz w:val="28"/>
          <w:szCs w:val="28"/>
        </w:rPr>
      </w:pPr>
      <w:r w:rsidRPr="00830F31">
        <w:rPr>
          <w:sz w:val="28"/>
          <w:szCs w:val="28"/>
        </w:rPr>
        <w:t>Ж</w:t>
      </w:r>
      <w:r w:rsidR="00CB76C0" w:rsidRPr="00830F31">
        <w:rPr>
          <w:sz w:val="28"/>
          <w:szCs w:val="28"/>
        </w:rPr>
        <w:t>УРНАЛ</w:t>
      </w:r>
      <w:r w:rsidRPr="00830F31">
        <w:rPr>
          <w:sz w:val="28"/>
          <w:szCs w:val="28"/>
        </w:rPr>
        <w:t xml:space="preserve"> </w:t>
      </w:r>
    </w:p>
    <w:p w:rsidR="00941468" w:rsidRPr="00830F31" w:rsidRDefault="00941468" w:rsidP="008A137E">
      <w:pPr>
        <w:pStyle w:val="a7"/>
        <w:rPr>
          <w:sz w:val="28"/>
          <w:szCs w:val="28"/>
        </w:rPr>
      </w:pPr>
      <w:r w:rsidRPr="00830F31">
        <w:rPr>
          <w:b w:val="0"/>
          <w:sz w:val="28"/>
          <w:szCs w:val="28"/>
        </w:rPr>
        <w:t xml:space="preserve">регистрации заявлений о предоставлении муниципальной услуги по предоставлению в собственность имущества </w:t>
      </w:r>
    </w:p>
    <w:p w:rsidR="00941468" w:rsidRPr="00830F31" w:rsidRDefault="00941468" w:rsidP="00941468">
      <w:pPr>
        <w:jc w:val="center"/>
        <w:rPr>
          <w:szCs w:val="28"/>
        </w:rPr>
      </w:pP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134"/>
        <w:gridCol w:w="992"/>
        <w:gridCol w:w="992"/>
        <w:gridCol w:w="851"/>
        <w:gridCol w:w="1276"/>
        <w:gridCol w:w="1134"/>
        <w:gridCol w:w="1275"/>
        <w:gridCol w:w="1559"/>
      </w:tblGrid>
      <w:tr w:rsidR="00941468" w:rsidRPr="00830F31">
        <w:trPr>
          <w:trHeight w:val="777"/>
        </w:trPr>
        <w:tc>
          <w:tcPr>
            <w:tcW w:w="1146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proofErr w:type="spellStart"/>
            <w:r w:rsidRPr="00830F31">
              <w:rPr>
                <w:sz w:val="16"/>
                <w:szCs w:val="16"/>
              </w:rPr>
              <w:t>рег.№</w:t>
            </w:r>
            <w:proofErr w:type="spellEnd"/>
          </w:p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заявления</w:t>
            </w:r>
          </w:p>
        </w:tc>
        <w:tc>
          <w:tcPr>
            <w:tcW w:w="1134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Дата</w:t>
            </w:r>
          </w:p>
          <w:p w:rsidR="00941468" w:rsidRPr="00830F31" w:rsidRDefault="008A137E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поступления документов</w:t>
            </w:r>
          </w:p>
        </w:tc>
        <w:tc>
          <w:tcPr>
            <w:tcW w:w="992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Название физ./юр. лица</w:t>
            </w:r>
          </w:p>
        </w:tc>
        <w:tc>
          <w:tcPr>
            <w:tcW w:w="992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851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Площадь объекта</w:t>
            </w:r>
          </w:p>
        </w:tc>
        <w:tc>
          <w:tcPr>
            <w:tcW w:w="1276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ФИО руководителя физ./юр. лица</w:t>
            </w:r>
          </w:p>
        </w:tc>
        <w:tc>
          <w:tcPr>
            <w:tcW w:w="1134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275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Средняя численность работников физ./юр. лица</w:t>
            </w:r>
          </w:p>
        </w:tc>
        <w:tc>
          <w:tcPr>
            <w:tcW w:w="1559" w:type="dxa"/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Объем реализации товаров и услуг за отчетный период</w:t>
            </w:r>
          </w:p>
        </w:tc>
      </w:tr>
      <w:tr w:rsidR="00941468" w:rsidRPr="00E272B2">
        <w:trPr>
          <w:trHeight w:val="74"/>
        </w:trPr>
        <w:tc>
          <w:tcPr>
            <w:tcW w:w="1146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41468" w:rsidRPr="00830F31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41468" w:rsidRPr="00E272B2" w:rsidRDefault="00941468" w:rsidP="0084301A">
            <w:pPr>
              <w:jc w:val="center"/>
              <w:rPr>
                <w:sz w:val="16"/>
                <w:szCs w:val="16"/>
              </w:rPr>
            </w:pPr>
            <w:r w:rsidRPr="00830F31">
              <w:rPr>
                <w:sz w:val="16"/>
                <w:szCs w:val="16"/>
              </w:rPr>
              <w:t>9</w:t>
            </w:r>
          </w:p>
        </w:tc>
      </w:tr>
      <w:tr w:rsidR="00941468" w:rsidRPr="00E272B2">
        <w:trPr>
          <w:trHeight w:val="381"/>
        </w:trPr>
        <w:tc>
          <w:tcPr>
            <w:tcW w:w="1146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</w:tr>
      <w:tr w:rsidR="00941468" w:rsidRPr="00E272B2">
        <w:trPr>
          <w:trHeight w:val="381"/>
        </w:trPr>
        <w:tc>
          <w:tcPr>
            <w:tcW w:w="1146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</w:tr>
      <w:tr w:rsidR="00941468" w:rsidRPr="00E272B2">
        <w:trPr>
          <w:trHeight w:val="381"/>
        </w:trPr>
        <w:tc>
          <w:tcPr>
            <w:tcW w:w="1146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41468" w:rsidRPr="00E272B2" w:rsidRDefault="00941468" w:rsidP="0084301A">
            <w:pPr>
              <w:rPr>
                <w:sz w:val="16"/>
                <w:szCs w:val="16"/>
              </w:rPr>
            </w:pPr>
          </w:p>
        </w:tc>
      </w:tr>
    </w:tbl>
    <w:p w:rsidR="00941468" w:rsidRPr="00E272B2" w:rsidRDefault="00941468" w:rsidP="00941468">
      <w:pPr>
        <w:tabs>
          <w:tab w:val="left" w:pos="1260"/>
        </w:tabs>
        <w:rPr>
          <w:szCs w:val="28"/>
        </w:rPr>
      </w:pPr>
    </w:p>
    <w:p w:rsidR="00941468" w:rsidRDefault="00941468" w:rsidP="00941468">
      <w:pPr>
        <w:tabs>
          <w:tab w:val="left" w:pos="1260"/>
        </w:tabs>
        <w:jc w:val="right"/>
        <w:rPr>
          <w:szCs w:val="28"/>
        </w:rPr>
      </w:pPr>
    </w:p>
    <w:p w:rsidR="00941468" w:rsidRDefault="00941468" w:rsidP="00941468">
      <w:pPr>
        <w:spacing w:line="240" w:lineRule="atLeast"/>
        <w:ind w:right="36"/>
        <w:jc w:val="both"/>
        <w:rPr>
          <w:sz w:val="28"/>
          <w:szCs w:val="28"/>
        </w:rPr>
      </w:pPr>
    </w:p>
    <w:p w:rsidR="00941468" w:rsidRDefault="00941468" w:rsidP="00941468">
      <w:pPr>
        <w:spacing w:line="240" w:lineRule="atLeast"/>
        <w:ind w:right="36"/>
        <w:jc w:val="both"/>
        <w:rPr>
          <w:sz w:val="28"/>
          <w:szCs w:val="28"/>
        </w:rPr>
      </w:pPr>
    </w:p>
    <w:p w:rsidR="004F5AA0" w:rsidRDefault="004F5AA0" w:rsidP="004F5AA0">
      <w:pPr>
        <w:pStyle w:val="ConsPlusNormal"/>
        <w:rPr>
          <w:rFonts w:ascii="Times New Roman" w:hAnsi="Times New Roman" w:cs="Times New Roman"/>
        </w:rPr>
      </w:pPr>
    </w:p>
    <w:sectPr w:rsidR="004F5AA0" w:rsidSect="008A137E">
      <w:headerReference w:type="even" r:id="rId15"/>
      <w:footerReference w:type="even" r:id="rId16"/>
      <w:footerReference w:type="default" r:id="rId17"/>
      <w:type w:val="nextColumn"/>
      <w:pgSz w:w="11907" w:h="16840" w:code="9"/>
      <w:pgMar w:top="568" w:right="851" w:bottom="1134" w:left="1418" w:header="720" w:footer="720" w:gutter="0"/>
      <w:pgNumType w:start="1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96" w:rsidRDefault="003A7A96">
      <w:r>
        <w:separator/>
      </w:r>
    </w:p>
  </w:endnote>
  <w:endnote w:type="continuationSeparator" w:id="0">
    <w:p w:rsidR="003A7A96" w:rsidRDefault="003A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95" w:rsidRDefault="001B4A7B" w:rsidP="00A90EF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F469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4695" w:rsidRDefault="002F4695" w:rsidP="00A90EF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95" w:rsidRDefault="002F4695" w:rsidP="00A90EF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96" w:rsidRDefault="003A7A96">
      <w:r>
        <w:separator/>
      </w:r>
    </w:p>
  </w:footnote>
  <w:footnote w:type="continuationSeparator" w:id="0">
    <w:p w:rsidR="003A7A96" w:rsidRDefault="003A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95" w:rsidRDefault="001B4A7B" w:rsidP="00A90EF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F469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4695" w:rsidRDefault="002F46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0600"/>
    <w:multiLevelType w:val="multilevel"/>
    <w:tmpl w:val="6E0AEE80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0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1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62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58D47D48"/>
    <w:multiLevelType w:val="hybridMultilevel"/>
    <w:tmpl w:val="65E4719A"/>
    <w:lvl w:ilvl="0" w:tplc="0D6AF29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21"/>
    <w:rsid w:val="00004C29"/>
    <w:rsid w:val="000074C4"/>
    <w:rsid w:val="00014442"/>
    <w:rsid w:val="00045D27"/>
    <w:rsid w:val="00053B3B"/>
    <w:rsid w:val="0006597A"/>
    <w:rsid w:val="0007047B"/>
    <w:rsid w:val="00071AA8"/>
    <w:rsid w:val="000771F7"/>
    <w:rsid w:val="000A53CB"/>
    <w:rsid w:val="000A7B94"/>
    <w:rsid w:val="000B00B8"/>
    <w:rsid w:val="000C4D93"/>
    <w:rsid w:val="000E2201"/>
    <w:rsid w:val="000F0E82"/>
    <w:rsid w:val="000F1DD3"/>
    <w:rsid w:val="0010318E"/>
    <w:rsid w:val="001169F2"/>
    <w:rsid w:val="0012189E"/>
    <w:rsid w:val="001B4A7B"/>
    <w:rsid w:val="001C1EA6"/>
    <w:rsid w:val="001C2489"/>
    <w:rsid w:val="001D58B3"/>
    <w:rsid w:val="001F0159"/>
    <w:rsid w:val="002122EC"/>
    <w:rsid w:val="00214AAA"/>
    <w:rsid w:val="00217276"/>
    <w:rsid w:val="002239F9"/>
    <w:rsid w:val="00227207"/>
    <w:rsid w:val="00230FB3"/>
    <w:rsid w:val="00232238"/>
    <w:rsid w:val="002503DE"/>
    <w:rsid w:val="0025507C"/>
    <w:rsid w:val="00256F03"/>
    <w:rsid w:val="0027450C"/>
    <w:rsid w:val="00274E21"/>
    <w:rsid w:val="002A0F1F"/>
    <w:rsid w:val="002A5D0D"/>
    <w:rsid w:val="002B3B33"/>
    <w:rsid w:val="002F3F20"/>
    <w:rsid w:val="002F4695"/>
    <w:rsid w:val="002F5BC2"/>
    <w:rsid w:val="0030257C"/>
    <w:rsid w:val="003144D0"/>
    <w:rsid w:val="003270CD"/>
    <w:rsid w:val="00372A6D"/>
    <w:rsid w:val="003A7A96"/>
    <w:rsid w:val="003B10EE"/>
    <w:rsid w:val="003F4B0E"/>
    <w:rsid w:val="003F4CEB"/>
    <w:rsid w:val="003F75F3"/>
    <w:rsid w:val="003F7D34"/>
    <w:rsid w:val="004010AE"/>
    <w:rsid w:val="00417F0D"/>
    <w:rsid w:val="00424EFC"/>
    <w:rsid w:val="0043368F"/>
    <w:rsid w:val="004377FE"/>
    <w:rsid w:val="00460443"/>
    <w:rsid w:val="00461368"/>
    <w:rsid w:val="00475430"/>
    <w:rsid w:val="00487FC3"/>
    <w:rsid w:val="004B473F"/>
    <w:rsid w:val="004D2809"/>
    <w:rsid w:val="004D7786"/>
    <w:rsid w:val="004E0A90"/>
    <w:rsid w:val="004F2A7D"/>
    <w:rsid w:val="004F5AA0"/>
    <w:rsid w:val="00507A78"/>
    <w:rsid w:val="0051487B"/>
    <w:rsid w:val="005167FD"/>
    <w:rsid w:val="005262B1"/>
    <w:rsid w:val="005358A3"/>
    <w:rsid w:val="00537EA1"/>
    <w:rsid w:val="005709E5"/>
    <w:rsid w:val="005830B6"/>
    <w:rsid w:val="00594F21"/>
    <w:rsid w:val="005A7F27"/>
    <w:rsid w:val="005C5EFD"/>
    <w:rsid w:val="005D4FEF"/>
    <w:rsid w:val="005E3B43"/>
    <w:rsid w:val="00610948"/>
    <w:rsid w:val="00623E3C"/>
    <w:rsid w:val="00651A63"/>
    <w:rsid w:val="006723D3"/>
    <w:rsid w:val="00682A81"/>
    <w:rsid w:val="00682CF7"/>
    <w:rsid w:val="006B55E9"/>
    <w:rsid w:val="006B62E0"/>
    <w:rsid w:val="006D2D3E"/>
    <w:rsid w:val="006D383E"/>
    <w:rsid w:val="00716012"/>
    <w:rsid w:val="00721291"/>
    <w:rsid w:val="007617A2"/>
    <w:rsid w:val="007715D7"/>
    <w:rsid w:val="007B5A19"/>
    <w:rsid w:val="007B6223"/>
    <w:rsid w:val="007F1CCE"/>
    <w:rsid w:val="00803B11"/>
    <w:rsid w:val="00825CDF"/>
    <w:rsid w:val="00830F31"/>
    <w:rsid w:val="0084301A"/>
    <w:rsid w:val="008A137E"/>
    <w:rsid w:val="008A322F"/>
    <w:rsid w:val="008A4F68"/>
    <w:rsid w:val="008B3CC4"/>
    <w:rsid w:val="008B3DD4"/>
    <w:rsid w:val="008D77CD"/>
    <w:rsid w:val="008E086C"/>
    <w:rsid w:val="008E1AF8"/>
    <w:rsid w:val="008E2BB5"/>
    <w:rsid w:val="008E3BB5"/>
    <w:rsid w:val="008E4EC1"/>
    <w:rsid w:val="00910807"/>
    <w:rsid w:val="00941468"/>
    <w:rsid w:val="009651D7"/>
    <w:rsid w:val="009855BB"/>
    <w:rsid w:val="00987988"/>
    <w:rsid w:val="009914B4"/>
    <w:rsid w:val="009962AA"/>
    <w:rsid w:val="009E4622"/>
    <w:rsid w:val="009E75E2"/>
    <w:rsid w:val="00A16D4F"/>
    <w:rsid w:val="00A175ED"/>
    <w:rsid w:val="00A25B9A"/>
    <w:rsid w:val="00A40818"/>
    <w:rsid w:val="00A90EFA"/>
    <w:rsid w:val="00A93DD5"/>
    <w:rsid w:val="00AA107A"/>
    <w:rsid w:val="00AB47DF"/>
    <w:rsid w:val="00AE336C"/>
    <w:rsid w:val="00AF0144"/>
    <w:rsid w:val="00AF0D93"/>
    <w:rsid w:val="00B0732C"/>
    <w:rsid w:val="00B20E62"/>
    <w:rsid w:val="00B26C27"/>
    <w:rsid w:val="00B27280"/>
    <w:rsid w:val="00B4622A"/>
    <w:rsid w:val="00B63EBA"/>
    <w:rsid w:val="00B95901"/>
    <w:rsid w:val="00BA0333"/>
    <w:rsid w:val="00BA1F50"/>
    <w:rsid w:val="00BA4C3C"/>
    <w:rsid w:val="00BC22DD"/>
    <w:rsid w:val="00BD1B08"/>
    <w:rsid w:val="00BD751E"/>
    <w:rsid w:val="00BE241E"/>
    <w:rsid w:val="00BE54C7"/>
    <w:rsid w:val="00C15F27"/>
    <w:rsid w:val="00C2208D"/>
    <w:rsid w:val="00C23727"/>
    <w:rsid w:val="00C31B6C"/>
    <w:rsid w:val="00C35799"/>
    <w:rsid w:val="00C56EAA"/>
    <w:rsid w:val="00C604E9"/>
    <w:rsid w:val="00C63E04"/>
    <w:rsid w:val="00C67D08"/>
    <w:rsid w:val="00C8178D"/>
    <w:rsid w:val="00C94C5F"/>
    <w:rsid w:val="00C95846"/>
    <w:rsid w:val="00CA0480"/>
    <w:rsid w:val="00CA0760"/>
    <w:rsid w:val="00CA4BDB"/>
    <w:rsid w:val="00CB27D1"/>
    <w:rsid w:val="00CB76C0"/>
    <w:rsid w:val="00CD7B33"/>
    <w:rsid w:val="00CF3905"/>
    <w:rsid w:val="00D008F9"/>
    <w:rsid w:val="00D2686B"/>
    <w:rsid w:val="00D31017"/>
    <w:rsid w:val="00D31A64"/>
    <w:rsid w:val="00D33889"/>
    <w:rsid w:val="00D41380"/>
    <w:rsid w:val="00DB74E9"/>
    <w:rsid w:val="00DB7EA1"/>
    <w:rsid w:val="00DC312C"/>
    <w:rsid w:val="00DD5836"/>
    <w:rsid w:val="00DE6BA5"/>
    <w:rsid w:val="00E13ED4"/>
    <w:rsid w:val="00E32427"/>
    <w:rsid w:val="00E60B01"/>
    <w:rsid w:val="00E70F51"/>
    <w:rsid w:val="00E85358"/>
    <w:rsid w:val="00E92D9C"/>
    <w:rsid w:val="00EB4500"/>
    <w:rsid w:val="00F062C2"/>
    <w:rsid w:val="00F73F48"/>
    <w:rsid w:val="00F806F1"/>
    <w:rsid w:val="00F85ACE"/>
    <w:rsid w:val="00F900B0"/>
    <w:rsid w:val="00FD1AB5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7" type="connector" idref="#_x0000_s1082"/>
        <o:r id="V:Rule18" type="connector" idref="#_x0000_s1083"/>
        <o:r id="V:Rule19" type="connector" idref="#_x0000_s1095"/>
        <o:r id="V:Rule20" type="connector" idref="#_x0000_s1099"/>
        <o:r id="V:Rule21" type="connector" idref="#_x0000_s1101"/>
        <o:r id="V:Rule22" type="connector" idref="#_x0000_s1087"/>
        <o:r id="V:Rule23" type="connector" idref="#_x0000_s1106"/>
        <o:r id="V:Rule24" type="connector" idref="#_x0000_s1094"/>
        <o:r id="V:Rule25" type="connector" idref="#_x0000_s1105"/>
        <o:r id="V:Rule26" type="connector" idref="#_x0000_s1100"/>
        <o:r id="V:Rule27" type="connector" idref="#_x0000_s1081"/>
        <o:r id="V:Rule28" type="connector" idref="#_x0000_s1097"/>
        <o:r id="V:Rule29" type="connector" idref="#_x0000_s1086"/>
        <o:r id="V:Rule30" type="connector" idref="#_x0000_s1089"/>
        <o:r id="V:Rule31" type="connector" idref="#_x0000_s1098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E21"/>
    <w:rPr>
      <w:sz w:val="24"/>
      <w:szCs w:val="24"/>
    </w:rPr>
  </w:style>
  <w:style w:type="paragraph" w:styleId="1">
    <w:name w:val="heading 1"/>
    <w:basedOn w:val="a"/>
    <w:next w:val="a"/>
    <w:qFormat/>
    <w:rsid w:val="00274E21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4E2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rsid w:val="00274E21"/>
    <w:pPr>
      <w:spacing w:after="120"/>
      <w:ind w:left="283"/>
    </w:pPr>
  </w:style>
  <w:style w:type="paragraph" w:customStyle="1" w:styleId="ConsPlusNormal">
    <w:name w:val="ConsPlusNormal"/>
    <w:link w:val="ConsPlusNormal0"/>
    <w:rsid w:val="00274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basedOn w:val="a"/>
    <w:rsid w:val="00274E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274E2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4E21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List Paragraph"/>
    <w:basedOn w:val="a"/>
    <w:qFormat/>
    <w:rsid w:val="00274E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941468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941468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rsid w:val="00941468"/>
    <w:pPr>
      <w:spacing w:after="120" w:line="480" w:lineRule="auto"/>
      <w:ind w:left="283"/>
    </w:pPr>
  </w:style>
  <w:style w:type="paragraph" w:customStyle="1" w:styleId="10">
    <w:name w:val="стандарт1"/>
    <w:basedOn w:val="a9"/>
    <w:rsid w:val="00941468"/>
    <w:pPr>
      <w:autoSpaceDE w:val="0"/>
      <w:autoSpaceDN w:val="0"/>
      <w:spacing w:before="120"/>
      <w:ind w:left="0" w:firstLine="709"/>
      <w:jc w:val="both"/>
    </w:pPr>
  </w:style>
  <w:style w:type="paragraph" w:styleId="a9">
    <w:name w:val="Normal Indent"/>
    <w:basedOn w:val="a"/>
    <w:rsid w:val="00941468"/>
    <w:pPr>
      <w:ind w:left="708"/>
    </w:pPr>
  </w:style>
  <w:style w:type="character" w:styleId="aa">
    <w:name w:val="Emphasis"/>
    <w:qFormat/>
    <w:rsid w:val="001C2489"/>
    <w:rPr>
      <w:i/>
      <w:iCs/>
    </w:rPr>
  </w:style>
  <w:style w:type="paragraph" w:styleId="ab">
    <w:name w:val="header"/>
    <w:basedOn w:val="a"/>
    <w:link w:val="ac"/>
    <w:rsid w:val="00D31A64"/>
    <w:pPr>
      <w:tabs>
        <w:tab w:val="center" w:pos="4844"/>
        <w:tab w:val="right" w:pos="9689"/>
      </w:tabs>
    </w:pPr>
  </w:style>
  <w:style w:type="character" w:styleId="ad">
    <w:name w:val="page number"/>
    <w:basedOn w:val="a0"/>
    <w:rsid w:val="00D31A64"/>
  </w:style>
  <w:style w:type="paragraph" w:styleId="ae">
    <w:name w:val="footer"/>
    <w:basedOn w:val="a"/>
    <w:link w:val="af"/>
    <w:rsid w:val="00D31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31A64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sid w:val="00D31A64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C94C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0">
    <w:name w:val="Strong"/>
    <w:uiPriority w:val="22"/>
    <w:qFormat/>
    <w:rsid w:val="00C15F27"/>
    <w:rPr>
      <w:b/>
      <w:bCs/>
    </w:rPr>
  </w:style>
  <w:style w:type="paragraph" w:customStyle="1" w:styleId="11">
    <w:name w:val="Обычный (веб)1"/>
    <w:basedOn w:val="a"/>
    <w:rsid w:val="00256F03"/>
    <w:pPr>
      <w:spacing w:before="100" w:after="100"/>
    </w:pPr>
    <w:rPr>
      <w:szCs w:val="20"/>
    </w:rPr>
  </w:style>
  <w:style w:type="paragraph" w:styleId="af1">
    <w:name w:val="Body Text"/>
    <w:basedOn w:val="a"/>
    <w:link w:val="af2"/>
    <w:rsid w:val="00830F31"/>
    <w:pPr>
      <w:spacing w:after="120"/>
    </w:pPr>
  </w:style>
  <w:style w:type="character" w:customStyle="1" w:styleId="af2">
    <w:name w:val="Основной текст Знак"/>
    <w:basedOn w:val="a0"/>
    <w:link w:val="af1"/>
    <w:rsid w:val="00830F31"/>
    <w:rPr>
      <w:sz w:val="24"/>
      <w:szCs w:val="24"/>
    </w:rPr>
  </w:style>
  <w:style w:type="paragraph" w:styleId="20">
    <w:name w:val="Body Text 2"/>
    <w:basedOn w:val="a"/>
    <w:link w:val="21"/>
    <w:rsid w:val="00830F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30F31"/>
    <w:rPr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830F31"/>
    <w:pPr>
      <w:jc w:val="center"/>
    </w:pPr>
    <w:rPr>
      <w:b/>
      <w:sz w:val="22"/>
      <w:szCs w:val="20"/>
    </w:rPr>
  </w:style>
  <w:style w:type="paragraph" w:styleId="af4">
    <w:name w:val="Balloon Text"/>
    <w:basedOn w:val="a"/>
    <w:link w:val="af5"/>
    <w:rsid w:val="00830F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3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664836537E2A2F8443849AF956652E54795A6726DEA9D60E24E7D3E660888F59A4CE6B6709FBECmDW6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E585D3E506DE260AE5EAEE341442A1C9CD41514F0DA3D49D778D627CDEE06FBBDC1857E17227A6N4sD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F7B71DC8039C0C82B955F8914FC7C830AF6065F489EED0D293327D82g5z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26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59299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consultantplus://offline/ref=B9664836537E2A2F8443849AF956652E54795A6726DEA9D60E24E7D3E660888F59A4CE6B6709FBECmDW6I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consultantplus://offline/ref=ECE585D3E506DE260AE5EAEE341442A1C9CD41514F0DA3D49D778D627CDEE06FBBDC1857E17227A6N4sDD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consultantplus://offline/ref=0431CA41D8A7C561F820DE7C1697A23F4833DCF93E83BEA5D54E816269708A4797562F9899D8802241UBD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Юлия</cp:lastModifiedBy>
  <cp:revision>13</cp:revision>
  <dcterms:created xsi:type="dcterms:W3CDTF">2014-02-07T04:44:00Z</dcterms:created>
  <dcterms:modified xsi:type="dcterms:W3CDTF">2015-03-12T05:27:00Z</dcterms:modified>
</cp:coreProperties>
</file>